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B8ACF" w14:textId="1A74CD21" w:rsidR="004232A9" w:rsidRPr="001F0173" w:rsidRDefault="004232A9" w:rsidP="004232A9">
      <w:pPr>
        <w:rPr>
          <w:rFonts w:cs="Arial"/>
          <w:b/>
          <w:lang w:val="en-US"/>
        </w:rPr>
      </w:pPr>
      <w:r>
        <w:rPr>
          <w:rFonts w:cs="Arial"/>
          <w:b/>
          <w:lang w:val="en-US"/>
        </w:rPr>
        <w:t>IRTG</w:t>
      </w:r>
      <w:r w:rsidRPr="001F0173">
        <w:rPr>
          <w:rFonts w:cs="Arial"/>
          <w:b/>
          <w:lang w:val="en-US"/>
        </w:rPr>
        <w:t xml:space="preserve">: </w:t>
      </w:r>
      <w:r w:rsidR="00912BF6">
        <w:rPr>
          <w:rFonts w:cs="Arial"/>
          <w:b/>
          <w:lang w:val="en-US"/>
        </w:rPr>
        <w:tab/>
      </w:r>
      <w:r w:rsidRPr="001F0173">
        <w:rPr>
          <w:rFonts w:cs="Arial"/>
          <w:b/>
          <w:lang w:val="en-US"/>
        </w:rPr>
        <w:t>Integrated Research Training Group</w:t>
      </w:r>
    </w:p>
    <w:p w14:paraId="11C8E013" w14:textId="77777777" w:rsidR="004232A9" w:rsidRPr="007472D3" w:rsidRDefault="004232A9" w:rsidP="004232A9">
      <w:pPr>
        <w:rPr>
          <w:rFonts w:cs="Arial"/>
          <w:b/>
          <w:lang w:val="en-US"/>
        </w:rPr>
      </w:pPr>
      <w:r w:rsidRPr="007472D3">
        <w:rPr>
          <w:rFonts w:cs="Arial"/>
          <w:b/>
          <w:lang w:val="en-US"/>
        </w:rPr>
        <w:t>Principal Investigators</w:t>
      </w:r>
    </w:p>
    <w:tbl>
      <w:tblPr>
        <w:tblW w:w="0" w:type="auto"/>
        <w:tblLayout w:type="fixed"/>
        <w:tblLook w:val="0000" w:firstRow="0" w:lastRow="0" w:firstColumn="0" w:lastColumn="0" w:noHBand="0" w:noVBand="0"/>
      </w:tblPr>
      <w:tblGrid>
        <w:gridCol w:w="4531"/>
        <w:gridCol w:w="4530"/>
      </w:tblGrid>
      <w:tr w:rsidR="004232A9" w:rsidRPr="00EF419D" w14:paraId="5FFE3794" w14:textId="77777777" w:rsidTr="004232A9">
        <w:tc>
          <w:tcPr>
            <w:tcW w:w="4531" w:type="dxa"/>
            <w:shd w:val="clear" w:color="auto" w:fill="auto"/>
          </w:tcPr>
          <w:p w14:paraId="6248E735" w14:textId="3E3BFFA9" w:rsidR="004232A9" w:rsidRPr="001F0173" w:rsidRDefault="00EF419D" w:rsidP="00EF419D">
            <w:pPr>
              <w:spacing w:after="0" w:line="100" w:lineRule="atLeast"/>
              <w:rPr>
                <w:rFonts w:cs="Arial"/>
              </w:rPr>
            </w:pPr>
            <w:r>
              <w:rPr>
                <w:rFonts w:cs="Arial"/>
              </w:rPr>
              <w:t>Gerken</w:t>
            </w:r>
            <w:r w:rsidR="004232A9">
              <w:rPr>
                <w:rFonts w:cs="Arial"/>
              </w:rPr>
              <w:t xml:space="preserve">, </w:t>
            </w:r>
            <w:r>
              <w:rPr>
                <w:rFonts w:cs="Arial"/>
              </w:rPr>
              <w:t>Martina, Prof. Dr.</w:t>
            </w:r>
            <w:r w:rsidR="004232A9">
              <w:rPr>
                <w:rFonts w:cs="Arial"/>
              </w:rPr>
              <w:tab/>
            </w:r>
          </w:p>
        </w:tc>
        <w:tc>
          <w:tcPr>
            <w:tcW w:w="4530" w:type="dxa"/>
            <w:shd w:val="clear" w:color="auto" w:fill="auto"/>
          </w:tcPr>
          <w:p w14:paraId="21DABFD6" w14:textId="7BFC7D05" w:rsidR="004232A9" w:rsidRPr="00EF419D" w:rsidRDefault="004232A9" w:rsidP="00EF419D">
            <w:pPr>
              <w:spacing w:after="0" w:line="100" w:lineRule="atLeast"/>
            </w:pPr>
            <w:r w:rsidRPr="00EF419D">
              <w:rPr>
                <w:rFonts w:cs="Arial"/>
              </w:rPr>
              <w:t>M</w:t>
            </w:r>
            <w:r w:rsidR="00EF419D" w:rsidRPr="00EF419D">
              <w:rPr>
                <w:rFonts w:cs="Arial"/>
              </w:rPr>
              <w:t>aetzler, Walter</w:t>
            </w:r>
            <w:r w:rsidRPr="00EF419D">
              <w:rPr>
                <w:rFonts w:cs="Arial"/>
              </w:rPr>
              <w:t>, Prof. Dr.</w:t>
            </w:r>
          </w:p>
        </w:tc>
      </w:tr>
      <w:tr w:rsidR="004232A9" w:rsidRPr="00EF419D" w14:paraId="2FD3FE43" w14:textId="77777777" w:rsidTr="004232A9">
        <w:tc>
          <w:tcPr>
            <w:tcW w:w="4531" w:type="dxa"/>
            <w:shd w:val="clear" w:color="auto" w:fill="auto"/>
          </w:tcPr>
          <w:p w14:paraId="36A70381" w14:textId="2C96B862" w:rsidR="004232A9" w:rsidRDefault="00EF419D" w:rsidP="006E4E46">
            <w:pPr>
              <w:spacing w:after="0" w:line="100" w:lineRule="atLeast"/>
              <w:rPr>
                <w:rFonts w:cs="Arial"/>
                <w:lang w:val="en-US"/>
              </w:rPr>
            </w:pPr>
            <w:r>
              <w:rPr>
                <w:rFonts w:cs="Arial"/>
                <w:lang w:val="en-US"/>
              </w:rPr>
              <w:t>24.01.1973</w:t>
            </w:r>
          </w:p>
        </w:tc>
        <w:tc>
          <w:tcPr>
            <w:tcW w:w="4530" w:type="dxa"/>
            <w:shd w:val="clear" w:color="auto" w:fill="auto"/>
          </w:tcPr>
          <w:p w14:paraId="403E446E" w14:textId="057B7D55" w:rsidR="004232A9" w:rsidRPr="00EF419D" w:rsidRDefault="00EF419D" w:rsidP="006E4E46">
            <w:pPr>
              <w:spacing w:after="0" w:line="100" w:lineRule="atLeast"/>
              <w:rPr>
                <w:lang w:val="en-US"/>
              </w:rPr>
            </w:pPr>
            <w:r>
              <w:rPr>
                <w:rFonts w:cs="Arial"/>
                <w:lang w:val="en-US"/>
              </w:rPr>
              <w:t>09.09.1971</w:t>
            </w:r>
          </w:p>
        </w:tc>
      </w:tr>
      <w:tr w:rsidR="004232A9" w:rsidRPr="00EF419D" w14:paraId="21085575" w14:textId="77777777" w:rsidTr="004232A9">
        <w:tc>
          <w:tcPr>
            <w:tcW w:w="4531" w:type="dxa"/>
            <w:shd w:val="clear" w:color="auto" w:fill="auto"/>
          </w:tcPr>
          <w:p w14:paraId="72CE230F" w14:textId="77777777" w:rsidR="004232A9" w:rsidRDefault="004232A9" w:rsidP="006E4E46">
            <w:pPr>
              <w:spacing w:after="0" w:line="100" w:lineRule="atLeast"/>
              <w:rPr>
                <w:rFonts w:cs="Arial"/>
                <w:lang w:val="en-US"/>
              </w:rPr>
            </w:pPr>
          </w:p>
        </w:tc>
        <w:tc>
          <w:tcPr>
            <w:tcW w:w="4530" w:type="dxa"/>
            <w:shd w:val="clear" w:color="auto" w:fill="auto"/>
          </w:tcPr>
          <w:p w14:paraId="6923E4AB" w14:textId="77777777" w:rsidR="004232A9" w:rsidRDefault="004232A9" w:rsidP="006E4E46">
            <w:pPr>
              <w:spacing w:after="0" w:line="100" w:lineRule="atLeast"/>
              <w:rPr>
                <w:rFonts w:cs="Arial"/>
                <w:lang w:val="en-US"/>
              </w:rPr>
            </w:pPr>
          </w:p>
        </w:tc>
      </w:tr>
      <w:tr w:rsidR="004232A9" w:rsidRPr="00EF419D" w14:paraId="0BD045AF" w14:textId="77777777" w:rsidTr="004232A9">
        <w:tc>
          <w:tcPr>
            <w:tcW w:w="4531" w:type="dxa"/>
            <w:shd w:val="clear" w:color="auto" w:fill="auto"/>
          </w:tcPr>
          <w:p w14:paraId="5DBF11D3" w14:textId="7A49D2EA" w:rsidR="00D60F91" w:rsidRDefault="00EF419D" w:rsidP="006E4E46">
            <w:pPr>
              <w:spacing w:after="0" w:line="100" w:lineRule="atLeast"/>
              <w:rPr>
                <w:rFonts w:cs="Arial"/>
                <w:lang w:val="en-US"/>
              </w:rPr>
            </w:pPr>
            <w:r>
              <w:rPr>
                <w:rFonts w:cs="Arial"/>
                <w:lang w:val="en-US"/>
              </w:rPr>
              <w:t>Integrated Systems and Photonics</w:t>
            </w:r>
          </w:p>
          <w:p w14:paraId="57C31B1B" w14:textId="5CBD4395" w:rsidR="004232A9" w:rsidRPr="007C07F9" w:rsidRDefault="004232A9" w:rsidP="006E4E46">
            <w:pPr>
              <w:spacing w:after="0" w:line="100" w:lineRule="atLeast"/>
              <w:rPr>
                <w:rFonts w:cs="Arial"/>
                <w:lang w:val="en-US"/>
              </w:rPr>
            </w:pPr>
          </w:p>
        </w:tc>
        <w:tc>
          <w:tcPr>
            <w:tcW w:w="4530" w:type="dxa"/>
            <w:shd w:val="clear" w:color="auto" w:fill="auto"/>
          </w:tcPr>
          <w:p w14:paraId="72F3BE16" w14:textId="47237831" w:rsidR="004232A9" w:rsidRPr="001F0173" w:rsidRDefault="00EF419D" w:rsidP="006E4E46">
            <w:pPr>
              <w:spacing w:after="0" w:line="100" w:lineRule="atLeast"/>
              <w:rPr>
                <w:lang w:val="en-US"/>
              </w:rPr>
            </w:pPr>
            <w:r>
              <w:rPr>
                <w:rFonts w:cs="Arial"/>
                <w:lang w:val="en-US"/>
              </w:rPr>
              <w:t xml:space="preserve">Department of Neurology </w:t>
            </w:r>
          </w:p>
        </w:tc>
      </w:tr>
      <w:tr w:rsidR="004232A9" w14:paraId="41E394B7" w14:textId="77777777" w:rsidTr="004232A9">
        <w:tc>
          <w:tcPr>
            <w:tcW w:w="4531" w:type="dxa"/>
            <w:shd w:val="clear" w:color="auto" w:fill="auto"/>
          </w:tcPr>
          <w:p w14:paraId="500E0F6F" w14:textId="0CED0FD0" w:rsidR="004232A9" w:rsidRDefault="00EF419D" w:rsidP="006E4E46">
            <w:pPr>
              <w:spacing w:after="0" w:line="100" w:lineRule="atLeast"/>
              <w:rPr>
                <w:rFonts w:cs="Arial"/>
                <w:lang w:val="en-US"/>
              </w:rPr>
            </w:pPr>
            <w:r>
              <w:rPr>
                <w:rFonts w:cs="Arial"/>
                <w:lang w:val="en-US"/>
              </w:rPr>
              <w:t>Institute of Electrical and Information Engineering</w:t>
            </w:r>
          </w:p>
        </w:tc>
        <w:tc>
          <w:tcPr>
            <w:tcW w:w="4530" w:type="dxa"/>
            <w:shd w:val="clear" w:color="auto" w:fill="auto"/>
          </w:tcPr>
          <w:p w14:paraId="4672EC64" w14:textId="5F4BE24D" w:rsidR="004232A9" w:rsidRDefault="00EF419D" w:rsidP="006E4E46">
            <w:pPr>
              <w:spacing w:after="0" w:line="100" w:lineRule="atLeast"/>
            </w:pPr>
            <w:r>
              <w:rPr>
                <w:rFonts w:cs="Arial"/>
                <w:lang w:val="en-US"/>
              </w:rPr>
              <w:t>University Hospital Schleswig-Holstein, Campus Kiel</w:t>
            </w:r>
          </w:p>
        </w:tc>
      </w:tr>
      <w:tr w:rsidR="004232A9" w14:paraId="57645555" w14:textId="77777777" w:rsidTr="004232A9">
        <w:tc>
          <w:tcPr>
            <w:tcW w:w="4531" w:type="dxa"/>
            <w:shd w:val="clear" w:color="auto" w:fill="auto"/>
          </w:tcPr>
          <w:p w14:paraId="52CD08E5" w14:textId="7C389399" w:rsidR="004232A9" w:rsidRDefault="004232A9" w:rsidP="006E4E46">
            <w:pPr>
              <w:spacing w:after="0" w:line="100" w:lineRule="atLeast"/>
              <w:rPr>
                <w:rFonts w:cs="Arial"/>
              </w:rPr>
            </w:pPr>
            <w:r>
              <w:rPr>
                <w:rFonts w:cs="Arial"/>
              </w:rPr>
              <w:t>Christian-Alb</w:t>
            </w:r>
            <w:r w:rsidR="009520FD">
              <w:rPr>
                <w:rFonts w:cs="Arial"/>
              </w:rPr>
              <w:t xml:space="preserve">rechts-Universität zu Kiel </w:t>
            </w:r>
          </w:p>
        </w:tc>
        <w:tc>
          <w:tcPr>
            <w:tcW w:w="4530" w:type="dxa"/>
            <w:shd w:val="clear" w:color="auto" w:fill="auto"/>
          </w:tcPr>
          <w:p w14:paraId="1EDB1FEC" w14:textId="46DF8EC3" w:rsidR="004232A9" w:rsidRDefault="004232A9" w:rsidP="006E4E46">
            <w:pPr>
              <w:spacing w:after="0" w:line="100" w:lineRule="atLeast"/>
            </w:pPr>
            <w:r>
              <w:rPr>
                <w:rFonts w:cs="Arial"/>
              </w:rPr>
              <w:t>Christian-Alb</w:t>
            </w:r>
            <w:r w:rsidR="009520FD">
              <w:rPr>
                <w:rFonts w:cs="Arial"/>
              </w:rPr>
              <w:t xml:space="preserve">rechts-Universität zu Kiel </w:t>
            </w:r>
          </w:p>
        </w:tc>
      </w:tr>
      <w:tr w:rsidR="004232A9" w:rsidRPr="00EF419D" w14:paraId="0EE7C3B3" w14:textId="77777777" w:rsidTr="004232A9">
        <w:tc>
          <w:tcPr>
            <w:tcW w:w="4531" w:type="dxa"/>
            <w:shd w:val="clear" w:color="auto" w:fill="auto"/>
          </w:tcPr>
          <w:p w14:paraId="3F2A8B59" w14:textId="7C1225EF" w:rsidR="004232A9" w:rsidRPr="001F0173" w:rsidRDefault="00EF419D" w:rsidP="006E4E46">
            <w:pPr>
              <w:spacing w:after="0" w:line="100" w:lineRule="atLeast"/>
              <w:rPr>
                <w:rFonts w:cs="Arial"/>
              </w:rPr>
            </w:pPr>
            <w:r>
              <w:rPr>
                <w:rFonts w:cs="Arial"/>
                <w:lang w:val="en-US"/>
              </w:rPr>
              <w:t>Kaiserstr. 2, D-24143 Kiel</w:t>
            </w:r>
          </w:p>
        </w:tc>
        <w:tc>
          <w:tcPr>
            <w:tcW w:w="4530" w:type="dxa"/>
            <w:shd w:val="clear" w:color="auto" w:fill="auto"/>
          </w:tcPr>
          <w:p w14:paraId="5E30BDA1" w14:textId="1ECB8955" w:rsidR="004232A9" w:rsidRPr="00EF419D" w:rsidRDefault="00EF419D" w:rsidP="00EF419D">
            <w:pPr>
              <w:spacing w:after="0" w:line="100" w:lineRule="atLeast"/>
              <w:rPr>
                <w:lang w:val="en-US"/>
              </w:rPr>
            </w:pPr>
            <w:r>
              <w:rPr>
                <w:rFonts w:cs="Arial"/>
                <w:lang w:val="en-US"/>
              </w:rPr>
              <w:t>Arnold-Heller-Str. 3</w:t>
            </w:r>
            <w:r w:rsidR="004232A9">
              <w:rPr>
                <w:rFonts w:cs="Arial"/>
                <w:lang w:val="en-US"/>
              </w:rPr>
              <w:t>,</w:t>
            </w:r>
            <w:r>
              <w:rPr>
                <w:rFonts w:cs="Arial"/>
                <w:lang w:val="en-US"/>
              </w:rPr>
              <w:t xml:space="preserve"> Hs. 41,</w:t>
            </w:r>
            <w:r w:rsidR="004232A9">
              <w:rPr>
                <w:rFonts w:cs="Arial"/>
                <w:lang w:val="en-US"/>
              </w:rPr>
              <w:t xml:space="preserve"> D-241</w:t>
            </w:r>
            <w:r>
              <w:rPr>
                <w:rFonts w:cs="Arial"/>
                <w:lang w:val="en-US"/>
              </w:rPr>
              <w:t>05</w:t>
            </w:r>
            <w:r w:rsidR="004232A9">
              <w:rPr>
                <w:rFonts w:cs="Arial"/>
                <w:lang w:val="en-US"/>
              </w:rPr>
              <w:t xml:space="preserve"> Kiel</w:t>
            </w:r>
          </w:p>
        </w:tc>
      </w:tr>
      <w:tr w:rsidR="004232A9" w:rsidRPr="00EF419D" w14:paraId="375063E9" w14:textId="77777777" w:rsidTr="004232A9">
        <w:tc>
          <w:tcPr>
            <w:tcW w:w="4531" w:type="dxa"/>
            <w:shd w:val="clear" w:color="auto" w:fill="auto"/>
          </w:tcPr>
          <w:p w14:paraId="6C4B6751" w14:textId="77777777" w:rsidR="004232A9" w:rsidRDefault="004232A9" w:rsidP="006E4E46">
            <w:pPr>
              <w:spacing w:after="0" w:line="100" w:lineRule="atLeast"/>
              <w:rPr>
                <w:rFonts w:cs="Arial"/>
                <w:lang w:val="en-US"/>
              </w:rPr>
            </w:pPr>
          </w:p>
        </w:tc>
        <w:tc>
          <w:tcPr>
            <w:tcW w:w="4530" w:type="dxa"/>
            <w:shd w:val="clear" w:color="auto" w:fill="auto"/>
          </w:tcPr>
          <w:p w14:paraId="23C77E98" w14:textId="77777777" w:rsidR="004232A9" w:rsidRDefault="004232A9" w:rsidP="006E4E46">
            <w:pPr>
              <w:spacing w:after="0" w:line="100" w:lineRule="atLeast"/>
              <w:rPr>
                <w:rFonts w:cs="Arial"/>
                <w:lang w:val="en-US"/>
              </w:rPr>
            </w:pPr>
          </w:p>
        </w:tc>
      </w:tr>
      <w:tr w:rsidR="004232A9" w:rsidRPr="00EF419D" w14:paraId="561ACE60" w14:textId="77777777" w:rsidTr="004232A9">
        <w:tc>
          <w:tcPr>
            <w:tcW w:w="4531" w:type="dxa"/>
            <w:shd w:val="clear" w:color="auto" w:fill="auto"/>
          </w:tcPr>
          <w:p w14:paraId="2215C18E" w14:textId="7D91769F" w:rsidR="004232A9" w:rsidRDefault="00EF419D" w:rsidP="00EF419D">
            <w:pPr>
              <w:spacing w:after="0" w:line="100" w:lineRule="atLeast"/>
              <w:rPr>
                <w:rFonts w:cs="Arial"/>
                <w:lang w:val="en-US"/>
              </w:rPr>
            </w:pPr>
            <w:r>
              <w:rPr>
                <w:rFonts w:cs="Arial"/>
                <w:lang w:val="en-US"/>
              </w:rPr>
              <w:t>Phone: +49 (0) 431 880</w:t>
            </w:r>
            <w:r w:rsidR="004232A9">
              <w:rPr>
                <w:rFonts w:cs="Arial"/>
                <w:lang w:val="en-US"/>
              </w:rPr>
              <w:t xml:space="preserve"> </w:t>
            </w:r>
            <w:r>
              <w:rPr>
                <w:rFonts w:cs="Arial"/>
                <w:lang w:val="en-US"/>
              </w:rPr>
              <w:t>6250</w:t>
            </w:r>
          </w:p>
        </w:tc>
        <w:tc>
          <w:tcPr>
            <w:tcW w:w="4530" w:type="dxa"/>
            <w:shd w:val="clear" w:color="auto" w:fill="auto"/>
          </w:tcPr>
          <w:p w14:paraId="37AF2B3F" w14:textId="7674B070" w:rsidR="004232A9" w:rsidRPr="00EF419D" w:rsidRDefault="004232A9" w:rsidP="00EF419D">
            <w:pPr>
              <w:spacing w:after="0" w:line="100" w:lineRule="atLeast"/>
              <w:rPr>
                <w:lang w:val="en-US"/>
              </w:rPr>
            </w:pPr>
            <w:r>
              <w:rPr>
                <w:rFonts w:cs="Arial"/>
                <w:lang w:val="en-US"/>
              </w:rPr>
              <w:t>P</w:t>
            </w:r>
            <w:r w:rsidR="00EF419D">
              <w:rPr>
                <w:rFonts w:cs="Arial"/>
                <w:lang w:val="en-US"/>
              </w:rPr>
              <w:t>hone: +49 (0) 431 500</w:t>
            </w:r>
            <w:r>
              <w:rPr>
                <w:rFonts w:cs="Arial"/>
                <w:lang w:val="en-US"/>
              </w:rPr>
              <w:t xml:space="preserve"> </w:t>
            </w:r>
            <w:r w:rsidR="00EF419D">
              <w:rPr>
                <w:rFonts w:cs="Arial"/>
                <w:lang w:val="en-US"/>
              </w:rPr>
              <w:t>23981</w:t>
            </w:r>
          </w:p>
        </w:tc>
      </w:tr>
      <w:tr w:rsidR="009C16A5" w:rsidRPr="00EF419D" w14:paraId="33CCC239" w14:textId="77777777" w:rsidTr="004232A9">
        <w:tc>
          <w:tcPr>
            <w:tcW w:w="4531" w:type="dxa"/>
            <w:shd w:val="clear" w:color="auto" w:fill="auto"/>
          </w:tcPr>
          <w:p w14:paraId="5D6C2572" w14:textId="665F9FF5" w:rsidR="009C16A5" w:rsidRPr="00781C51" w:rsidRDefault="009C16A5" w:rsidP="009C16A5">
            <w:pPr>
              <w:spacing w:after="0" w:line="100" w:lineRule="atLeast"/>
              <w:rPr>
                <w:rFonts w:cs="Arial"/>
              </w:rPr>
            </w:pPr>
            <w:r w:rsidRPr="0050018E">
              <w:rPr>
                <w:rFonts w:cs="Arial"/>
              </w:rPr>
              <w:t>E-Mail: mge</w:t>
            </w:r>
            <w:r w:rsidRPr="00EF419D">
              <w:rPr>
                <w:rFonts w:cs="Arial"/>
              </w:rPr>
              <w:t>@tf.uni-kiel.de</w:t>
            </w:r>
          </w:p>
        </w:tc>
        <w:tc>
          <w:tcPr>
            <w:tcW w:w="4530" w:type="dxa"/>
            <w:shd w:val="clear" w:color="auto" w:fill="auto"/>
          </w:tcPr>
          <w:p w14:paraId="18E567D3" w14:textId="6AEC69E0" w:rsidR="009C16A5" w:rsidRPr="00781C51" w:rsidRDefault="009C16A5" w:rsidP="009C16A5">
            <w:pPr>
              <w:spacing w:after="0" w:line="100" w:lineRule="atLeast"/>
            </w:pPr>
            <w:r w:rsidRPr="00EF419D">
              <w:rPr>
                <w:rFonts w:cs="Arial"/>
              </w:rPr>
              <w:t>E-Mail: w.maetzler@neurologie.uni-kiel.de</w:t>
            </w:r>
          </w:p>
        </w:tc>
      </w:tr>
      <w:tr w:rsidR="009C16A5" w:rsidRPr="00EF419D" w14:paraId="11C2CEE3" w14:textId="77777777" w:rsidTr="004232A9">
        <w:tc>
          <w:tcPr>
            <w:tcW w:w="4531" w:type="dxa"/>
            <w:shd w:val="clear" w:color="auto" w:fill="auto"/>
          </w:tcPr>
          <w:p w14:paraId="59EC32BB" w14:textId="77777777" w:rsidR="009C16A5" w:rsidRPr="00EF419D" w:rsidRDefault="009C16A5" w:rsidP="009C16A5">
            <w:pPr>
              <w:spacing w:after="0" w:line="100" w:lineRule="atLeast"/>
              <w:rPr>
                <w:rFonts w:cs="Arial"/>
              </w:rPr>
            </w:pPr>
          </w:p>
          <w:p w14:paraId="55630E31" w14:textId="77777777" w:rsidR="009C16A5" w:rsidRPr="00EF419D" w:rsidRDefault="009C16A5" w:rsidP="009C16A5">
            <w:pPr>
              <w:spacing w:after="0" w:line="100" w:lineRule="atLeast"/>
              <w:rPr>
                <w:rFonts w:cs="Arial"/>
              </w:rPr>
            </w:pPr>
          </w:p>
        </w:tc>
        <w:tc>
          <w:tcPr>
            <w:tcW w:w="4530" w:type="dxa"/>
            <w:shd w:val="clear" w:color="auto" w:fill="auto"/>
          </w:tcPr>
          <w:p w14:paraId="54245AF8" w14:textId="77777777" w:rsidR="009C16A5" w:rsidRPr="00EF419D" w:rsidRDefault="009C16A5" w:rsidP="009C16A5">
            <w:pPr>
              <w:spacing w:after="0" w:line="100" w:lineRule="atLeast"/>
              <w:rPr>
                <w:rFonts w:cs="Arial"/>
              </w:rPr>
            </w:pPr>
          </w:p>
        </w:tc>
      </w:tr>
      <w:tr w:rsidR="009C16A5" w:rsidRPr="00DD2402" w14:paraId="3F5ED4F1" w14:textId="77777777" w:rsidTr="004232A9">
        <w:tc>
          <w:tcPr>
            <w:tcW w:w="4531" w:type="dxa"/>
            <w:shd w:val="clear" w:color="auto" w:fill="auto"/>
          </w:tcPr>
          <w:p w14:paraId="7987986D" w14:textId="3EF0FAF8" w:rsidR="009C16A5" w:rsidRPr="00EF419D" w:rsidRDefault="009C16A5" w:rsidP="009C16A5">
            <w:pPr>
              <w:spacing w:after="0" w:line="100" w:lineRule="atLeast"/>
              <w:rPr>
                <w:rFonts w:cs="Arial"/>
                <w:lang w:val="en-US"/>
              </w:rPr>
            </w:pPr>
            <w:r>
              <w:rPr>
                <w:rFonts w:cs="Arial"/>
                <w:lang w:val="en-US"/>
              </w:rPr>
              <w:t>McCord, Jeffrey, Prof. Dr.-Ing.</w:t>
            </w:r>
          </w:p>
        </w:tc>
        <w:tc>
          <w:tcPr>
            <w:tcW w:w="4530" w:type="dxa"/>
            <w:shd w:val="clear" w:color="auto" w:fill="auto"/>
          </w:tcPr>
          <w:p w14:paraId="61EF961E" w14:textId="77777777" w:rsidR="009C16A5" w:rsidRPr="00EF419D" w:rsidRDefault="009C16A5" w:rsidP="009C16A5">
            <w:pPr>
              <w:spacing w:after="0" w:line="100" w:lineRule="atLeast"/>
              <w:rPr>
                <w:rFonts w:cs="Arial"/>
                <w:lang w:val="en-US"/>
              </w:rPr>
            </w:pPr>
          </w:p>
        </w:tc>
      </w:tr>
      <w:tr w:rsidR="009C16A5" w:rsidRPr="00EF419D" w14:paraId="356A906D" w14:textId="77777777" w:rsidTr="004232A9">
        <w:tc>
          <w:tcPr>
            <w:tcW w:w="4531" w:type="dxa"/>
            <w:shd w:val="clear" w:color="auto" w:fill="auto"/>
          </w:tcPr>
          <w:p w14:paraId="341BE570" w14:textId="427744CA" w:rsidR="009C16A5" w:rsidRDefault="009C16A5" w:rsidP="009C16A5">
            <w:pPr>
              <w:spacing w:after="0" w:line="100" w:lineRule="atLeast"/>
              <w:rPr>
                <w:rFonts w:cs="Arial"/>
                <w:lang w:val="en-US"/>
              </w:rPr>
            </w:pPr>
            <w:r>
              <w:rPr>
                <w:rFonts w:cs="Arial"/>
                <w:lang w:val="en-US"/>
              </w:rPr>
              <w:t>06.10.1965</w:t>
            </w:r>
          </w:p>
        </w:tc>
        <w:tc>
          <w:tcPr>
            <w:tcW w:w="4530" w:type="dxa"/>
            <w:shd w:val="clear" w:color="auto" w:fill="auto"/>
          </w:tcPr>
          <w:p w14:paraId="2D3DC2E5" w14:textId="77777777" w:rsidR="009C16A5" w:rsidRDefault="009C16A5" w:rsidP="009C16A5">
            <w:pPr>
              <w:spacing w:after="0" w:line="100" w:lineRule="atLeast"/>
              <w:rPr>
                <w:rFonts w:cs="Arial"/>
                <w:lang w:val="en-US"/>
              </w:rPr>
            </w:pPr>
          </w:p>
        </w:tc>
      </w:tr>
      <w:tr w:rsidR="009C16A5" w:rsidRPr="00EF419D" w14:paraId="0CCE8D00" w14:textId="77777777" w:rsidTr="004232A9">
        <w:tc>
          <w:tcPr>
            <w:tcW w:w="4531" w:type="dxa"/>
            <w:shd w:val="clear" w:color="auto" w:fill="auto"/>
          </w:tcPr>
          <w:p w14:paraId="54337924" w14:textId="77777777" w:rsidR="009C16A5" w:rsidRDefault="009C16A5" w:rsidP="009C16A5">
            <w:pPr>
              <w:spacing w:after="0" w:line="100" w:lineRule="atLeast"/>
              <w:rPr>
                <w:rFonts w:cs="Arial"/>
                <w:lang w:val="en-US"/>
              </w:rPr>
            </w:pPr>
          </w:p>
        </w:tc>
        <w:tc>
          <w:tcPr>
            <w:tcW w:w="4530" w:type="dxa"/>
            <w:shd w:val="clear" w:color="auto" w:fill="auto"/>
          </w:tcPr>
          <w:p w14:paraId="55BB4839" w14:textId="77777777" w:rsidR="009C16A5" w:rsidRDefault="009C16A5" w:rsidP="009C16A5">
            <w:pPr>
              <w:spacing w:after="0" w:line="100" w:lineRule="atLeast"/>
              <w:rPr>
                <w:rFonts w:cs="Arial"/>
                <w:lang w:val="en-US"/>
              </w:rPr>
            </w:pPr>
          </w:p>
        </w:tc>
      </w:tr>
      <w:tr w:rsidR="009C16A5" w:rsidRPr="00DD2402" w14:paraId="6F313BA0" w14:textId="77777777" w:rsidTr="004232A9">
        <w:tc>
          <w:tcPr>
            <w:tcW w:w="4531" w:type="dxa"/>
            <w:shd w:val="clear" w:color="auto" w:fill="auto"/>
          </w:tcPr>
          <w:p w14:paraId="598DFF3D" w14:textId="77777777" w:rsidR="009C16A5" w:rsidRDefault="009C16A5" w:rsidP="009C16A5">
            <w:pPr>
              <w:spacing w:after="0" w:line="100" w:lineRule="atLeast"/>
              <w:rPr>
                <w:rFonts w:cs="Arial"/>
                <w:lang w:val="en-US"/>
              </w:rPr>
            </w:pPr>
            <w:r>
              <w:rPr>
                <w:rFonts w:cs="Arial"/>
                <w:lang w:val="en-US"/>
              </w:rPr>
              <w:t xml:space="preserve">Nanoscale Magnetic Materials </w:t>
            </w:r>
          </w:p>
          <w:p w14:paraId="6B03E7C1" w14:textId="3785B648" w:rsidR="009C16A5" w:rsidRDefault="009C16A5" w:rsidP="009C16A5">
            <w:pPr>
              <w:spacing w:after="0" w:line="100" w:lineRule="atLeast"/>
              <w:rPr>
                <w:rFonts w:cs="Arial"/>
                <w:lang w:val="en-US"/>
              </w:rPr>
            </w:pPr>
            <w:r>
              <w:rPr>
                <w:rFonts w:cs="Arial"/>
                <w:lang w:val="en-US"/>
              </w:rPr>
              <w:t>– Magnetic Domains</w:t>
            </w:r>
          </w:p>
        </w:tc>
        <w:tc>
          <w:tcPr>
            <w:tcW w:w="4530" w:type="dxa"/>
            <w:shd w:val="clear" w:color="auto" w:fill="auto"/>
          </w:tcPr>
          <w:p w14:paraId="0FDEBE25" w14:textId="77777777" w:rsidR="009C16A5" w:rsidRDefault="009C16A5" w:rsidP="009C16A5">
            <w:pPr>
              <w:spacing w:after="0" w:line="100" w:lineRule="atLeast"/>
              <w:rPr>
                <w:rFonts w:cs="Arial"/>
                <w:lang w:val="en-US"/>
              </w:rPr>
            </w:pPr>
          </w:p>
        </w:tc>
      </w:tr>
      <w:tr w:rsidR="009C16A5" w:rsidRPr="00EF419D" w14:paraId="38BB12CA" w14:textId="77777777" w:rsidTr="004232A9">
        <w:tc>
          <w:tcPr>
            <w:tcW w:w="4531" w:type="dxa"/>
            <w:shd w:val="clear" w:color="auto" w:fill="auto"/>
          </w:tcPr>
          <w:p w14:paraId="4EC94D14" w14:textId="0ABA6ED3" w:rsidR="009C16A5" w:rsidRDefault="009C16A5" w:rsidP="009C16A5">
            <w:pPr>
              <w:spacing w:after="0" w:line="100" w:lineRule="atLeast"/>
              <w:rPr>
                <w:rFonts w:cs="Arial"/>
                <w:lang w:val="en-US"/>
              </w:rPr>
            </w:pPr>
            <w:r>
              <w:rPr>
                <w:rFonts w:cs="Arial"/>
                <w:lang w:val="en-US"/>
              </w:rPr>
              <w:t>Institute for Materials Science</w:t>
            </w:r>
          </w:p>
        </w:tc>
        <w:tc>
          <w:tcPr>
            <w:tcW w:w="4530" w:type="dxa"/>
            <w:shd w:val="clear" w:color="auto" w:fill="auto"/>
          </w:tcPr>
          <w:p w14:paraId="1B9EDE19" w14:textId="77777777" w:rsidR="009C16A5" w:rsidRDefault="009C16A5" w:rsidP="009C16A5">
            <w:pPr>
              <w:spacing w:after="0" w:line="100" w:lineRule="atLeast"/>
              <w:rPr>
                <w:rFonts w:cs="Arial"/>
                <w:lang w:val="en-US"/>
              </w:rPr>
            </w:pPr>
          </w:p>
        </w:tc>
      </w:tr>
      <w:tr w:rsidR="009C16A5" w:rsidRPr="00EF419D" w14:paraId="10ED4EC9" w14:textId="77777777" w:rsidTr="004232A9">
        <w:tc>
          <w:tcPr>
            <w:tcW w:w="4531" w:type="dxa"/>
            <w:shd w:val="clear" w:color="auto" w:fill="auto"/>
          </w:tcPr>
          <w:p w14:paraId="7BCCA193" w14:textId="2D3A5A30" w:rsidR="009C16A5" w:rsidRPr="00EF419D" w:rsidRDefault="009C16A5" w:rsidP="009C16A5">
            <w:pPr>
              <w:spacing w:after="0" w:line="100" w:lineRule="atLeast"/>
              <w:rPr>
                <w:rFonts w:cs="Arial"/>
              </w:rPr>
            </w:pPr>
            <w:r>
              <w:rPr>
                <w:rFonts w:cs="Arial"/>
              </w:rPr>
              <w:t xml:space="preserve">Christian-Albrechts-Universität zu Kiel </w:t>
            </w:r>
          </w:p>
        </w:tc>
        <w:tc>
          <w:tcPr>
            <w:tcW w:w="4530" w:type="dxa"/>
            <w:shd w:val="clear" w:color="auto" w:fill="auto"/>
          </w:tcPr>
          <w:p w14:paraId="745F8E91" w14:textId="77777777" w:rsidR="009C16A5" w:rsidRPr="00EF419D" w:rsidRDefault="009C16A5" w:rsidP="009C16A5">
            <w:pPr>
              <w:spacing w:after="0" w:line="100" w:lineRule="atLeast"/>
              <w:rPr>
                <w:rFonts w:cs="Arial"/>
              </w:rPr>
            </w:pPr>
          </w:p>
        </w:tc>
      </w:tr>
      <w:tr w:rsidR="009C16A5" w14:paraId="59603C5B" w14:textId="77777777" w:rsidTr="004232A9">
        <w:tc>
          <w:tcPr>
            <w:tcW w:w="4531" w:type="dxa"/>
            <w:shd w:val="clear" w:color="auto" w:fill="auto"/>
          </w:tcPr>
          <w:p w14:paraId="7AF41D1A" w14:textId="25C03B70" w:rsidR="009C16A5" w:rsidRDefault="009C16A5" w:rsidP="009C16A5">
            <w:pPr>
              <w:spacing w:after="0" w:line="100" w:lineRule="atLeast"/>
              <w:rPr>
                <w:rFonts w:cs="Arial"/>
              </w:rPr>
            </w:pPr>
            <w:r>
              <w:rPr>
                <w:rFonts w:cs="Arial"/>
                <w:lang w:val="en-US"/>
              </w:rPr>
              <w:t>Kaiserstr. 2, D-24143 Kiel</w:t>
            </w:r>
          </w:p>
        </w:tc>
        <w:tc>
          <w:tcPr>
            <w:tcW w:w="4530" w:type="dxa"/>
            <w:shd w:val="clear" w:color="auto" w:fill="auto"/>
          </w:tcPr>
          <w:p w14:paraId="020D7578" w14:textId="77777777" w:rsidR="009C16A5" w:rsidRDefault="009C16A5" w:rsidP="009C16A5">
            <w:pPr>
              <w:spacing w:after="0" w:line="100" w:lineRule="atLeast"/>
              <w:rPr>
                <w:rFonts w:cs="Arial"/>
              </w:rPr>
            </w:pPr>
          </w:p>
        </w:tc>
      </w:tr>
      <w:tr w:rsidR="009C16A5" w14:paraId="51C81580" w14:textId="77777777" w:rsidTr="004232A9">
        <w:tc>
          <w:tcPr>
            <w:tcW w:w="4531" w:type="dxa"/>
            <w:shd w:val="clear" w:color="auto" w:fill="auto"/>
          </w:tcPr>
          <w:p w14:paraId="5BF85F01" w14:textId="5AB4ED1C" w:rsidR="009C16A5" w:rsidRDefault="009C16A5" w:rsidP="009C16A5">
            <w:pPr>
              <w:spacing w:after="0" w:line="100" w:lineRule="atLeast"/>
              <w:rPr>
                <w:rFonts w:cs="Arial"/>
                <w:lang w:val="en-US"/>
              </w:rPr>
            </w:pPr>
          </w:p>
        </w:tc>
        <w:tc>
          <w:tcPr>
            <w:tcW w:w="4530" w:type="dxa"/>
            <w:shd w:val="clear" w:color="auto" w:fill="auto"/>
          </w:tcPr>
          <w:p w14:paraId="62618214" w14:textId="77777777" w:rsidR="009C16A5" w:rsidRDefault="009C16A5" w:rsidP="009C16A5">
            <w:pPr>
              <w:spacing w:after="0" w:line="100" w:lineRule="atLeast"/>
              <w:rPr>
                <w:rFonts w:cs="Arial"/>
                <w:lang w:val="en-US"/>
              </w:rPr>
            </w:pPr>
          </w:p>
        </w:tc>
      </w:tr>
      <w:tr w:rsidR="009C16A5" w14:paraId="2ACDB99E" w14:textId="77777777" w:rsidTr="004232A9">
        <w:tc>
          <w:tcPr>
            <w:tcW w:w="4531" w:type="dxa"/>
            <w:shd w:val="clear" w:color="auto" w:fill="auto"/>
          </w:tcPr>
          <w:p w14:paraId="03EDC059" w14:textId="69F93891" w:rsidR="009C16A5" w:rsidRDefault="009C16A5" w:rsidP="009C16A5">
            <w:pPr>
              <w:spacing w:after="0" w:line="100" w:lineRule="atLeast"/>
              <w:rPr>
                <w:rFonts w:cs="Arial"/>
                <w:lang w:val="en-US"/>
              </w:rPr>
            </w:pPr>
            <w:r>
              <w:rPr>
                <w:rFonts w:cs="Arial"/>
                <w:lang w:val="en-US"/>
              </w:rPr>
              <w:t>Phone: +49 (0) 431 880 6123</w:t>
            </w:r>
          </w:p>
        </w:tc>
        <w:tc>
          <w:tcPr>
            <w:tcW w:w="4530" w:type="dxa"/>
            <w:shd w:val="clear" w:color="auto" w:fill="auto"/>
          </w:tcPr>
          <w:p w14:paraId="52F8B893" w14:textId="77777777" w:rsidR="009C16A5" w:rsidRDefault="009C16A5" w:rsidP="009C16A5">
            <w:pPr>
              <w:spacing w:after="0" w:line="100" w:lineRule="atLeast"/>
              <w:rPr>
                <w:rFonts w:cs="Arial"/>
                <w:lang w:val="en-US"/>
              </w:rPr>
            </w:pPr>
          </w:p>
        </w:tc>
      </w:tr>
      <w:tr w:rsidR="009C16A5" w14:paraId="0B81DAD4" w14:textId="77777777" w:rsidTr="004232A9">
        <w:tc>
          <w:tcPr>
            <w:tcW w:w="4531" w:type="dxa"/>
            <w:shd w:val="clear" w:color="auto" w:fill="auto"/>
          </w:tcPr>
          <w:p w14:paraId="3156B08D" w14:textId="46430E08" w:rsidR="009C16A5" w:rsidRPr="00781C51" w:rsidRDefault="009C16A5" w:rsidP="009C16A5">
            <w:pPr>
              <w:spacing w:after="0" w:line="100" w:lineRule="atLeast"/>
              <w:rPr>
                <w:rFonts w:cs="Arial"/>
              </w:rPr>
            </w:pPr>
            <w:r w:rsidRPr="00EF419D">
              <w:rPr>
                <w:rFonts w:cs="Arial"/>
              </w:rPr>
              <w:t>E-Mail: jmc@tf.uni-kiel.de</w:t>
            </w:r>
          </w:p>
        </w:tc>
        <w:tc>
          <w:tcPr>
            <w:tcW w:w="4530" w:type="dxa"/>
            <w:shd w:val="clear" w:color="auto" w:fill="auto"/>
          </w:tcPr>
          <w:p w14:paraId="65BFD601" w14:textId="77777777" w:rsidR="009C16A5" w:rsidRPr="00781C51" w:rsidRDefault="009C16A5" w:rsidP="009C16A5">
            <w:pPr>
              <w:spacing w:after="0" w:line="100" w:lineRule="atLeast"/>
              <w:rPr>
                <w:rFonts w:cs="Arial"/>
              </w:rPr>
            </w:pPr>
          </w:p>
        </w:tc>
      </w:tr>
      <w:tr w:rsidR="009C16A5" w14:paraId="0D0A4013" w14:textId="77777777" w:rsidTr="004232A9">
        <w:tc>
          <w:tcPr>
            <w:tcW w:w="4531" w:type="dxa"/>
            <w:shd w:val="clear" w:color="auto" w:fill="auto"/>
          </w:tcPr>
          <w:p w14:paraId="0FB4B12A" w14:textId="5C6C6A9E" w:rsidR="009C16A5" w:rsidRPr="00EF419D" w:rsidRDefault="009C16A5" w:rsidP="009C16A5">
            <w:pPr>
              <w:spacing w:after="0" w:line="100" w:lineRule="atLeast"/>
              <w:rPr>
                <w:rFonts w:cs="Arial"/>
              </w:rPr>
            </w:pPr>
          </w:p>
        </w:tc>
        <w:tc>
          <w:tcPr>
            <w:tcW w:w="4530" w:type="dxa"/>
            <w:shd w:val="clear" w:color="auto" w:fill="auto"/>
          </w:tcPr>
          <w:p w14:paraId="21FD49F0" w14:textId="77777777" w:rsidR="009C16A5" w:rsidRPr="00EF419D" w:rsidRDefault="009C16A5" w:rsidP="009C16A5">
            <w:pPr>
              <w:spacing w:after="0" w:line="100" w:lineRule="atLeast"/>
              <w:rPr>
                <w:rFonts w:cs="Arial"/>
              </w:rPr>
            </w:pPr>
          </w:p>
        </w:tc>
      </w:tr>
    </w:tbl>
    <w:p w14:paraId="69D229E5" w14:textId="77777777" w:rsidR="004232A9" w:rsidRPr="0050018E" w:rsidRDefault="004232A9" w:rsidP="004232A9">
      <w:pPr>
        <w:jc w:val="both"/>
        <w:rPr>
          <w:rFonts w:cs="Arial"/>
        </w:rPr>
      </w:pPr>
    </w:p>
    <w:p w14:paraId="3E9E31AC" w14:textId="77777777" w:rsidR="004232A9" w:rsidRPr="001F0173" w:rsidRDefault="004232A9" w:rsidP="007400D0">
      <w:pPr>
        <w:spacing w:line="288" w:lineRule="auto"/>
        <w:jc w:val="both"/>
        <w:rPr>
          <w:rFonts w:cs="Arial"/>
          <w:b/>
          <w:lang w:val="en-US"/>
        </w:rPr>
      </w:pPr>
      <w:r w:rsidRPr="001F0173">
        <w:rPr>
          <w:rFonts w:cs="Arial"/>
          <w:b/>
          <w:lang w:val="en-US"/>
        </w:rPr>
        <w:t>Summary of the Integrated Research Training Group</w:t>
      </w:r>
    </w:p>
    <w:p w14:paraId="6AD7CEBE" w14:textId="06A81770" w:rsidR="009C16A5" w:rsidRDefault="00C72763" w:rsidP="007400D0">
      <w:pPr>
        <w:autoSpaceDE w:val="0"/>
        <w:autoSpaceDN w:val="0"/>
        <w:adjustRightInd w:val="0"/>
        <w:spacing w:after="0" w:line="288" w:lineRule="auto"/>
        <w:jc w:val="both"/>
        <w:rPr>
          <w:rStyle w:val="wpaicg-chat-message"/>
          <w:lang w:val="en-US"/>
        </w:rPr>
      </w:pPr>
      <w:r>
        <w:rPr>
          <w:rStyle w:val="wpaicg-chat-message"/>
          <w:lang w:val="en-US"/>
        </w:rPr>
        <w:t xml:space="preserve">In </w:t>
      </w:r>
      <w:r w:rsidR="00FE3D37">
        <w:rPr>
          <w:rStyle w:val="wpaicg-chat-message"/>
          <w:lang w:val="en-US"/>
        </w:rPr>
        <w:t>addition</w:t>
      </w:r>
      <w:r>
        <w:rPr>
          <w:rStyle w:val="wpaicg-chat-message"/>
          <w:lang w:val="en-US"/>
        </w:rPr>
        <w:t xml:space="preserve"> t</w:t>
      </w:r>
      <w:r w:rsidR="00FE3D37">
        <w:rPr>
          <w:rStyle w:val="wpaicg-chat-message"/>
          <w:lang w:val="en-US"/>
        </w:rPr>
        <w:t>o</w:t>
      </w:r>
      <w:r w:rsidR="009C16A5">
        <w:rPr>
          <w:rStyle w:val="wpaicg-chat-message"/>
          <w:lang w:val="en-US"/>
        </w:rPr>
        <w:t xml:space="preserve"> </w:t>
      </w:r>
      <w:r w:rsidR="009C16A5" w:rsidRPr="00176A6F">
        <w:rPr>
          <w:rStyle w:val="wpaicg-chat-message"/>
          <w:lang w:val="en-US"/>
        </w:rPr>
        <w:t>conducting outstanding scientific research</w:t>
      </w:r>
      <w:r w:rsidR="00DD2402">
        <w:rPr>
          <w:rStyle w:val="wpaicg-chat-message"/>
          <w:lang w:val="en-US"/>
        </w:rPr>
        <w:t>,</w:t>
      </w:r>
      <w:r w:rsidR="009C16A5" w:rsidRPr="00176A6F">
        <w:rPr>
          <w:rStyle w:val="wpaicg-chat-message"/>
          <w:lang w:val="en-US"/>
        </w:rPr>
        <w:t xml:space="preserve"> </w:t>
      </w:r>
      <w:r w:rsidR="009C16A5">
        <w:rPr>
          <w:rStyle w:val="wpaicg-chat-message"/>
          <w:lang w:val="en-US"/>
        </w:rPr>
        <w:t>t</w:t>
      </w:r>
      <w:r w:rsidR="009C16A5" w:rsidRPr="00176A6F">
        <w:rPr>
          <w:rStyle w:val="wpaicg-chat-message"/>
          <w:lang w:val="en-US"/>
        </w:rPr>
        <w:t>he CRC</w:t>
      </w:r>
      <w:r w:rsidR="009C16A5">
        <w:rPr>
          <w:rStyle w:val="wpaicg-chat-message"/>
          <w:lang w:val="en-US"/>
        </w:rPr>
        <w:t xml:space="preserve"> 1261 </w:t>
      </w:r>
      <w:r>
        <w:rPr>
          <w:rStyle w:val="wpaicg-chat-message"/>
          <w:lang w:val="en-US"/>
        </w:rPr>
        <w:t xml:space="preserve">aims </w:t>
      </w:r>
      <w:r w:rsidR="009C16A5">
        <w:rPr>
          <w:rStyle w:val="wpaicg-chat-message"/>
          <w:lang w:val="en-US"/>
        </w:rPr>
        <w:t xml:space="preserve">to provide </w:t>
      </w:r>
      <w:r w:rsidR="009C16A5" w:rsidRPr="00176A6F">
        <w:rPr>
          <w:rStyle w:val="wpaicg-chat-message"/>
          <w:lang w:val="en-US"/>
        </w:rPr>
        <w:t xml:space="preserve">an exceptional educational experience for young researchers to prepare them for their future careers. </w:t>
      </w:r>
      <w:r w:rsidR="009C16A5">
        <w:rPr>
          <w:rStyle w:val="wpaicg-chat-message"/>
          <w:lang w:val="en-US"/>
        </w:rPr>
        <w:t>T</w:t>
      </w:r>
      <w:r w:rsidR="009C16A5" w:rsidRPr="00176A6F">
        <w:rPr>
          <w:rStyle w:val="wpaicg-chat-message"/>
          <w:lang w:val="en-US"/>
        </w:rPr>
        <w:t xml:space="preserve">he Integrated Research Training Group (IRTG) within the CRC focuses on promoting scientific independence and interdisciplinary training for all early-stage researchers. The IRTG's program also emphasizes the development of key qualifications </w:t>
      </w:r>
      <w:r>
        <w:rPr>
          <w:rStyle w:val="wpaicg-chat-message"/>
          <w:lang w:val="en-US"/>
        </w:rPr>
        <w:t>needed</w:t>
      </w:r>
      <w:r w:rsidRPr="00176A6F">
        <w:rPr>
          <w:rStyle w:val="wpaicg-chat-message"/>
          <w:lang w:val="en-US"/>
        </w:rPr>
        <w:t xml:space="preserve"> </w:t>
      </w:r>
      <w:r w:rsidR="009C16A5" w:rsidRPr="00176A6F">
        <w:rPr>
          <w:rStyle w:val="wpaicg-chat-message"/>
          <w:lang w:val="en-US"/>
        </w:rPr>
        <w:t>in today's scientific communities, going beyond the general approach of the CRC to impart additional knowledge and skills.</w:t>
      </w:r>
      <w:r w:rsidR="00E41E80">
        <w:rPr>
          <w:rStyle w:val="wpaicg-chat-message"/>
          <w:lang w:val="en-US"/>
        </w:rPr>
        <w:t xml:space="preserve"> </w:t>
      </w:r>
      <w:r w:rsidR="00FE3D37">
        <w:rPr>
          <w:rStyle w:val="wpaicg-chat-message"/>
          <w:lang w:val="en-US"/>
        </w:rPr>
        <w:t>The IRTG program provides the s</w:t>
      </w:r>
      <w:r w:rsidR="00E41E80" w:rsidRPr="00E1050A">
        <w:rPr>
          <w:rStyle w:val="wpaicg-chat-message"/>
          <w:lang w:val="en-US"/>
        </w:rPr>
        <w:t xml:space="preserve">kills and knowledge </w:t>
      </w:r>
      <w:r w:rsidR="00FE3D37">
        <w:rPr>
          <w:rStyle w:val="wpaicg-chat-message"/>
          <w:lang w:val="en-US"/>
        </w:rPr>
        <w:t>needed</w:t>
      </w:r>
      <w:r w:rsidR="00E41E80" w:rsidRPr="00E1050A">
        <w:rPr>
          <w:rStyle w:val="wpaicg-chat-message"/>
          <w:lang w:val="en-US"/>
        </w:rPr>
        <w:t xml:space="preserve"> to succeed in academia </w:t>
      </w:r>
      <w:r w:rsidR="00FE3D37">
        <w:rPr>
          <w:rStyle w:val="wpaicg-chat-message"/>
          <w:lang w:val="en-US"/>
        </w:rPr>
        <w:t>as well as</w:t>
      </w:r>
      <w:r w:rsidR="00E41E80" w:rsidRPr="00E1050A">
        <w:rPr>
          <w:rStyle w:val="wpaicg-chat-message"/>
          <w:lang w:val="en-US"/>
        </w:rPr>
        <w:t xml:space="preserve"> in the non-academic job market.</w:t>
      </w:r>
    </w:p>
    <w:p w14:paraId="742330A7" w14:textId="1C8B3CE4" w:rsidR="009C16A5" w:rsidRPr="00E1050A" w:rsidRDefault="009C16A5" w:rsidP="007400D0">
      <w:pPr>
        <w:pStyle w:val="StandardWeb"/>
        <w:spacing w:line="288" w:lineRule="auto"/>
        <w:jc w:val="both"/>
        <w:rPr>
          <w:rStyle w:val="wpaicg-chat-message"/>
          <w:rFonts w:ascii="Arial" w:eastAsiaTheme="minorHAnsi" w:hAnsi="Arial" w:cstheme="minorBidi"/>
          <w:sz w:val="22"/>
          <w:szCs w:val="22"/>
          <w:lang w:val="en-US" w:eastAsia="en-US"/>
        </w:rPr>
      </w:pPr>
      <w:r w:rsidRPr="00E1050A">
        <w:rPr>
          <w:rStyle w:val="wpaicg-chat-message"/>
          <w:rFonts w:ascii="Arial" w:eastAsiaTheme="minorHAnsi" w:hAnsi="Arial" w:cstheme="minorBidi"/>
          <w:sz w:val="22"/>
          <w:szCs w:val="22"/>
          <w:lang w:val="en-US" w:eastAsia="en-US"/>
        </w:rPr>
        <w:t>A</w:t>
      </w:r>
      <w:r w:rsidR="004D7EB2">
        <w:rPr>
          <w:rStyle w:val="wpaicg-chat-message"/>
          <w:rFonts w:ascii="Arial" w:eastAsiaTheme="minorHAnsi" w:hAnsi="Arial" w:cstheme="minorBidi"/>
          <w:sz w:val="22"/>
          <w:szCs w:val="22"/>
          <w:lang w:val="en-US" w:eastAsia="en-US"/>
        </w:rPr>
        <w:t>n important</w:t>
      </w:r>
      <w:r w:rsidRPr="00E1050A">
        <w:rPr>
          <w:rStyle w:val="wpaicg-chat-message"/>
          <w:rFonts w:ascii="Arial" w:eastAsiaTheme="minorHAnsi" w:hAnsi="Arial" w:cstheme="minorBidi"/>
          <w:sz w:val="22"/>
          <w:szCs w:val="22"/>
          <w:lang w:val="en-US" w:eastAsia="en-US"/>
        </w:rPr>
        <w:t xml:space="preserve"> aspect of </w:t>
      </w:r>
      <w:r>
        <w:rPr>
          <w:rStyle w:val="wpaicg-chat-message"/>
          <w:rFonts w:ascii="Arial" w:eastAsiaTheme="minorHAnsi" w:hAnsi="Arial" w:cstheme="minorBidi"/>
          <w:sz w:val="22"/>
          <w:szCs w:val="22"/>
          <w:lang w:val="en-US" w:eastAsia="en-US"/>
        </w:rPr>
        <w:t>the IRTG</w:t>
      </w:r>
      <w:r w:rsidRPr="00E1050A">
        <w:rPr>
          <w:rStyle w:val="wpaicg-chat-message"/>
          <w:rFonts w:ascii="Arial" w:eastAsiaTheme="minorHAnsi" w:hAnsi="Arial" w:cstheme="minorBidi"/>
          <w:sz w:val="22"/>
          <w:szCs w:val="22"/>
          <w:lang w:val="en-US" w:eastAsia="en-US"/>
        </w:rPr>
        <w:t xml:space="preserve"> program is the monitoring and evaluation of our initiatives, facilitated </w:t>
      </w:r>
      <w:r w:rsidR="00C72763">
        <w:rPr>
          <w:rStyle w:val="wpaicg-chat-message"/>
          <w:rFonts w:ascii="Arial" w:eastAsiaTheme="minorHAnsi" w:hAnsi="Arial" w:cstheme="minorBidi"/>
          <w:sz w:val="22"/>
          <w:szCs w:val="22"/>
          <w:lang w:val="en-US" w:eastAsia="en-US"/>
        </w:rPr>
        <w:t>by</w:t>
      </w:r>
      <w:r w:rsidR="00C72763" w:rsidRPr="00E1050A">
        <w:rPr>
          <w:rStyle w:val="wpaicg-chat-message"/>
          <w:rFonts w:ascii="Arial" w:eastAsiaTheme="minorHAnsi" w:hAnsi="Arial" w:cstheme="minorBidi"/>
          <w:sz w:val="22"/>
          <w:szCs w:val="22"/>
          <w:lang w:val="en-US" w:eastAsia="en-US"/>
        </w:rPr>
        <w:t xml:space="preserve"> </w:t>
      </w:r>
      <w:r w:rsidRPr="00E1050A">
        <w:rPr>
          <w:rStyle w:val="wpaicg-chat-message"/>
          <w:rFonts w:ascii="Arial" w:eastAsiaTheme="minorHAnsi" w:hAnsi="Arial" w:cstheme="minorBidi"/>
          <w:sz w:val="22"/>
          <w:szCs w:val="22"/>
          <w:lang w:val="en-US" w:eastAsia="en-US"/>
        </w:rPr>
        <w:t xml:space="preserve">a formal evaluation process in conjunction with the Scientific Outreach Project </w:t>
      </w:r>
      <w:r w:rsidR="001054E9">
        <w:rPr>
          <w:rStyle w:val="wpaicg-chat-message"/>
          <w:rFonts w:ascii="Arial" w:eastAsiaTheme="minorHAnsi" w:hAnsi="Arial" w:cstheme="minorBidi"/>
          <w:sz w:val="22"/>
          <w:szCs w:val="22"/>
          <w:lang w:val="en-US" w:eastAsia="en-US"/>
        </w:rPr>
        <w:t xml:space="preserve">(SOP) </w:t>
      </w:r>
      <w:r w:rsidRPr="00E1050A">
        <w:rPr>
          <w:rStyle w:val="wpaicg-chat-message"/>
          <w:rFonts w:ascii="Arial" w:eastAsiaTheme="minorHAnsi" w:hAnsi="Arial" w:cstheme="minorBidi"/>
          <w:sz w:val="22"/>
          <w:szCs w:val="22"/>
          <w:lang w:val="en-US" w:eastAsia="en-US"/>
        </w:rPr>
        <w:t>of the CRC. This ensures that our measures remain effective and adaptable.</w:t>
      </w:r>
      <w:r>
        <w:rPr>
          <w:rStyle w:val="wpaicg-chat-message"/>
          <w:rFonts w:ascii="Arial" w:eastAsiaTheme="minorHAnsi" w:hAnsi="Arial" w:cstheme="minorBidi"/>
          <w:sz w:val="22"/>
          <w:szCs w:val="22"/>
          <w:lang w:val="en-US" w:eastAsia="en-US"/>
        </w:rPr>
        <w:t xml:space="preserve"> </w:t>
      </w:r>
      <w:r w:rsidR="00C72763">
        <w:rPr>
          <w:rStyle w:val="wpaicg-chat-message"/>
          <w:rFonts w:ascii="Arial" w:eastAsiaTheme="minorHAnsi" w:hAnsi="Arial" w:cstheme="minorBidi"/>
          <w:sz w:val="22"/>
          <w:szCs w:val="22"/>
          <w:lang w:val="en-US" w:eastAsia="en-US"/>
        </w:rPr>
        <w:t>Following</w:t>
      </w:r>
      <w:r>
        <w:rPr>
          <w:rStyle w:val="wpaicg-chat-message"/>
          <w:rFonts w:ascii="Arial" w:eastAsiaTheme="minorHAnsi" w:hAnsi="Arial" w:cstheme="minorBidi"/>
          <w:sz w:val="22"/>
          <w:szCs w:val="22"/>
          <w:lang w:val="en-US" w:eastAsia="en-US"/>
        </w:rPr>
        <w:t xml:space="preserve"> the </w:t>
      </w:r>
      <w:r w:rsidR="00C72763">
        <w:rPr>
          <w:rStyle w:val="wpaicg-chat-message"/>
          <w:rFonts w:ascii="Arial" w:eastAsiaTheme="minorHAnsi" w:hAnsi="Arial" w:cstheme="minorBidi"/>
          <w:sz w:val="22"/>
          <w:szCs w:val="22"/>
          <w:lang w:val="en-US" w:eastAsia="en-US"/>
        </w:rPr>
        <w:t xml:space="preserve">most recent </w:t>
      </w:r>
      <w:r>
        <w:rPr>
          <w:rStyle w:val="wpaicg-chat-message"/>
          <w:rFonts w:ascii="Arial" w:eastAsiaTheme="minorHAnsi" w:hAnsi="Arial" w:cstheme="minorBidi"/>
          <w:sz w:val="22"/>
          <w:szCs w:val="22"/>
          <w:lang w:val="en-US" w:eastAsia="en-US"/>
        </w:rPr>
        <w:t>summative evaluation</w:t>
      </w:r>
      <w:r w:rsidR="00C72763">
        <w:rPr>
          <w:rStyle w:val="wpaicg-chat-message"/>
          <w:rFonts w:ascii="Arial" w:eastAsiaTheme="minorHAnsi" w:hAnsi="Arial" w:cstheme="minorBidi"/>
          <w:sz w:val="22"/>
          <w:szCs w:val="22"/>
          <w:lang w:val="en-US" w:eastAsia="en-US"/>
        </w:rPr>
        <w:t>,</w:t>
      </w:r>
      <w:r>
        <w:rPr>
          <w:rStyle w:val="wpaicg-chat-message"/>
          <w:rFonts w:ascii="Arial" w:eastAsiaTheme="minorHAnsi" w:hAnsi="Arial" w:cstheme="minorBidi"/>
          <w:sz w:val="22"/>
          <w:szCs w:val="22"/>
          <w:lang w:val="en-US" w:eastAsia="en-US"/>
        </w:rPr>
        <w:t xml:space="preserve"> changes are being implemented </w:t>
      </w:r>
      <w:r w:rsidR="00C72763">
        <w:rPr>
          <w:rStyle w:val="wpaicg-chat-message"/>
          <w:rFonts w:ascii="Arial" w:eastAsiaTheme="minorHAnsi" w:hAnsi="Arial" w:cstheme="minorBidi"/>
          <w:sz w:val="22"/>
          <w:szCs w:val="22"/>
          <w:lang w:val="en-US" w:eastAsia="en-US"/>
        </w:rPr>
        <w:t>that will</w:t>
      </w:r>
      <w:r>
        <w:rPr>
          <w:rStyle w:val="wpaicg-chat-message"/>
          <w:rFonts w:ascii="Arial" w:eastAsiaTheme="minorHAnsi" w:hAnsi="Arial" w:cstheme="minorBidi"/>
          <w:sz w:val="22"/>
          <w:szCs w:val="22"/>
          <w:lang w:val="en-US" w:eastAsia="en-US"/>
        </w:rPr>
        <w:t xml:space="preserve"> be carried over into the new funding period. </w:t>
      </w:r>
    </w:p>
    <w:p w14:paraId="151BAFF9" w14:textId="147DBD9D" w:rsidR="009C16A5" w:rsidRDefault="009C16A5" w:rsidP="00151A3A">
      <w:pPr>
        <w:autoSpaceDE w:val="0"/>
        <w:autoSpaceDN w:val="0"/>
        <w:adjustRightInd w:val="0"/>
        <w:spacing w:after="0" w:line="288" w:lineRule="auto"/>
        <w:jc w:val="both"/>
        <w:rPr>
          <w:rStyle w:val="wpaicg-chat-message"/>
          <w:lang w:val="en-US"/>
        </w:rPr>
      </w:pPr>
      <w:r>
        <w:rPr>
          <w:rStyle w:val="wpaicg-chat-message"/>
          <w:lang w:val="en-US"/>
        </w:rPr>
        <w:t xml:space="preserve">The IRTG strongly </w:t>
      </w:r>
      <w:r w:rsidR="00C72763">
        <w:rPr>
          <w:rStyle w:val="wpaicg-chat-message"/>
          <w:lang w:val="en-US"/>
        </w:rPr>
        <w:t>encourag</w:t>
      </w:r>
      <w:bookmarkStart w:id="0" w:name="_GoBack"/>
      <w:bookmarkEnd w:id="0"/>
      <w:r w:rsidR="00C72763">
        <w:rPr>
          <w:rStyle w:val="wpaicg-chat-message"/>
          <w:lang w:val="en-US"/>
        </w:rPr>
        <w:t>es</w:t>
      </w:r>
      <w:r w:rsidR="00C72763" w:rsidRPr="00E1050A">
        <w:rPr>
          <w:rStyle w:val="wpaicg-chat-message"/>
          <w:lang w:val="en-US"/>
        </w:rPr>
        <w:t xml:space="preserve"> </w:t>
      </w:r>
      <w:r>
        <w:rPr>
          <w:rStyle w:val="wpaicg-chat-message"/>
          <w:lang w:val="en-US"/>
        </w:rPr>
        <w:t>d</w:t>
      </w:r>
      <w:r w:rsidRPr="00E1050A">
        <w:rPr>
          <w:rStyle w:val="wpaicg-chat-message"/>
          <w:lang w:val="en-US"/>
        </w:rPr>
        <w:t>irect communication among doctoral researchers involved in the CRC projects</w:t>
      </w:r>
      <w:r>
        <w:rPr>
          <w:rStyle w:val="wpaicg-chat-message"/>
          <w:lang w:val="en-US"/>
        </w:rPr>
        <w:t xml:space="preserve">, </w:t>
      </w:r>
      <w:r w:rsidRPr="00E1050A">
        <w:rPr>
          <w:rStyle w:val="wpaicg-chat-message"/>
          <w:lang w:val="en-US"/>
        </w:rPr>
        <w:t>equip</w:t>
      </w:r>
      <w:r>
        <w:rPr>
          <w:rStyle w:val="wpaicg-chat-message"/>
          <w:lang w:val="en-US"/>
        </w:rPr>
        <w:t>ping all</w:t>
      </w:r>
      <w:r w:rsidRPr="00E1050A">
        <w:rPr>
          <w:rStyle w:val="wpaicg-chat-message"/>
          <w:lang w:val="en-US"/>
        </w:rPr>
        <w:t xml:space="preserve"> IRTG members with comprehensive scientific, methodological, and organizational knowledge right from the beginning, enabling them to quickly grasp the essence of their individual projects and the overarching theme of the CRC. This approach </w:t>
      </w:r>
      <w:r w:rsidRPr="00E1050A">
        <w:rPr>
          <w:rStyle w:val="wpaicg-chat-message"/>
          <w:lang w:val="en-US"/>
        </w:rPr>
        <w:lastRenderedPageBreak/>
        <w:t>ensures timely completion of their projects and theses, supported by team-based supervision that emphasizes interdisciplinary learning.</w:t>
      </w:r>
      <w:r>
        <w:rPr>
          <w:rStyle w:val="wpaicg-chat-message"/>
          <w:lang w:val="en-US"/>
        </w:rPr>
        <w:t xml:space="preserve"> </w:t>
      </w:r>
      <w:r w:rsidR="00FE3D37">
        <w:rPr>
          <w:rStyle w:val="wpaicg-chat-message"/>
          <w:lang w:val="en-US"/>
        </w:rPr>
        <w:t xml:space="preserve">During </w:t>
      </w:r>
      <w:r>
        <w:rPr>
          <w:rStyle w:val="wpaicg-chat-message"/>
          <w:lang w:val="en-US"/>
        </w:rPr>
        <w:t xml:space="preserve">the booster phase a mentor </w:t>
      </w:r>
      <w:r w:rsidR="00C72763">
        <w:rPr>
          <w:rStyle w:val="wpaicg-chat-message"/>
          <w:lang w:val="en-US"/>
        </w:rPr>
        <w:t xml:space="preserve">guides the new doctoral researchers </w:t>
      </w:r>
      <w:r>
        <w:rPr>
          <w:rStyle w:val="wpaicg-chat-message"/>
          <w:lang w:val="en-US"/>
        </w:rPr>
        <w:t xml:space="preserve">through the projects and laboratories, were they are provided with </w:t>
      </w:r>
      <w:r w:rsidR="00FE3D37">
        <w:rPr>
          <w:rStyle w:val="wpaicg-chat-message"/>
          <w:lang w:val="en-US"/>
        </w:rPr>
        <w:t xml:space="preserve">key </w:t>
      </w:r>
      <w:r>
        <w:rPr>
          <w:rStyle w:val="wpaicg-chat-message"/>
          <w:lang w:val="en-US"/>
        </w:rPr>
        <w:t>papers to be discussed with fellow young researcher from each group. Mandatory basic courses (e.g. academic writing and good</w:t>
      </w:r>
      <w:r w:rsidR="00FE3D37">
        <w:rPr>
          <w:rStyle w:val="wpaicg-chat-message"/>
          <w:lang w:val="en-US"/>
        </w:rPr>
        <w:t xml:space="preserve"> </w:t>
      </w:r>
      <w:r>
        <w:rPr>
          <w:rStyle w:val="wpaicg-chat-message"/>
          <w:lang w:val="en-US"/>
        </w:rPr>
        <w:t>scientific</w:t>
      </w:r>
      <w:r w:rsidR="00FE3D37">
        <w:rPr>
          <w:rStyle w:val="wpaicg-chat-message"/>
          <w:lang w:val="en-US"/>
        </w:rPr>
        <w:t xml:space="preserve"> </w:t>
      </w:r>
      <w:r>
        <w:rPr>
          <w:rStyle w:val="wpaicg-chat-message"/>
          <w:lang w:val="en-US"/>
        </w:rPr>
        <w:t xml:space="preserve">practice) </w:t>
      </w:r>
      <w:r w:rsidR="00C72763">
        <w:rPr>
          <w:rStyle w:val="wpaicg-chat-message"/>
          <w:lang w:val="en-US"/>
        </w:rPr>
        <w:t xml:space="preserve">further assist </w:t>
      </w:r>
      <w:r w:rsidR="009D51DA">
        <w:rPr>
          <w:rStyle w:val="wpaicg-chat-message"/>
          <w:lang w:val="en-US"/>
        </w:rPr>
        <w:t xml:space="preserve">the </w:t>
      </w:r>
      <w:r>
        <w:rPr>
          <w:rStyle w:val="wpaicg-chat-message"/>
          <w:lang w:val="en-US"/>
        </w:rPr>
        <w:t>academic career</w:t>
      </w:r>
      <w:r w:rsidR="009D51DA">
        <w:rPr>
          <w:rStyle w:val="wpaicg-chat-message"/>
          <w:lang w:val="en-US"/>
        </w:rPr>
        <w:t xml:space="preserve"> start</w:t>
      </w:r>
      <w:r>
        <w:rPr>
          <w:rStyle w:val="wpaicg-chat-message"/>
          <w:lang w:val="en-US"/>
        </w:rPr>
        <w:t xml:space="preserve">. </w:t>
      </w:r>
      <w:r w:rsidR="004D7EB2">
        <w:rPr>
          <w:rStyle w:val="wpaicg-chat-message"/>
          <w:lang w:val="en-US"/>
        </w:rPr>
        <w:t>IRTG</w:t>
      </w:r>
      <w:r w:rsidRPr="00E1050A">
        <w:rPr>
          <w:rStyle w:val="wpaicg-chat-message"/>
          <w:lang w:val="en-US"/>
        </w:rPr>
        <w:t xml:space="preserve"> activities are regularly organized, including scheduled seminars </w:t>
      </w:r>
      <w:r w:rsidRPr="00151A3A">
        <w:rPr>
          <w:rStyle w:val="wpaicg-chat-message"/>
          <w:highlight w:val="yellow"/>
          <w:lang w:val="en-US"/>
        </w:rPr>
        <w:t>and retreats</w:t>
      </w:r>
      <w:r>
        <w:rPr>
          <w:rStyle w:val="wpaicg-chat-message"/>
          <w:lang w:val="en-US"/>
        </w:rPr>
        <w:t xml:space="preserve"> </w:t>
      </w:r>
      <w:r w:rsidRPr="00E1050A">
        <w:rPr>
          <w:rStyle w:val="wpaicg-chat-message"/>
          <w:lang w:val="en-US"/>
        </w:rPr>
        <w:t xml:space="preserve">exclusively for </w:t>
      </w:r>
      <w:r w:rsidR="004D7EB2">
        <w:rPr>
          <w:rStyle w:val="wpaicg-chat-message"/>
          <w:lang w:val="en-US"/>
        </w:rPr>
        <w:t>early-stage researchers</w:t>
      </w:r>
      <w:r w:rsidRPr="00E1050A">
        <w:rPr>
          <w:rStyle w:val="wpaicg-chat-message"/>
          <w:lang w:val="en-US"/>
        </w:rPr>
        <w:t xml:space="preserve">, </w:t>
      </w:r>
      <w:r w:rsidR="004D7EB2">
        <w:rPr>
          <w:rStyle w:val="wpaicg-chat-message"/>
          <w:lang w:val="en-US"/>
        </w:rPr>
        <w:t>i</w:t>
      </w:r>
      <w:r w:rsidRPr="00E1050A">
        <w:rPr>
          <w:rStyle w:val="wpaicg-chat-message"/>
          <w:lang w:val="en-US"/>
        </w:rPr>
        <w:t>nvitation</w:t>
      </w:r>
      <w:r w:rsidR="00E41E80">
        <w:rPr>
          <w:rStyle w:val="wpaicg-chat-message"/>
          <w:lang w:val="en-US"/>
        </w:rPr>
        <w:t>s</w:t>
      </w:r>
      <w:r w:rsidRPr="00E1050A">
        <w:rPr>
          <w:rStyle w:val="wpaicg-chat-message"/>
          <w:lang w:val="en-US"/>
        </w:rPr>
        <w:t xml:space="preserve"> of guest scientists</w:t>
      </w:r>
      <w:r>
        <w:rPr>
          <w:rStyle w:val="wpaicg-chat-message"/>
          <w:lang w:val="en-US"/>
        </w:rPr>
        <w:t xml:space="preserve"> </w:t>
      </w:r>
      <w:r w:rsidRPr="00D56F10">
        <w:rPr>
          <w:rStyle w:val="wpaicg-chat-message"/>
          <w:lang w:val="en-US"/>
        </w:rPr>
        <w:t>with subsequent discussion</w:t>
      </w:r>
      <w:r w:rsidR="00E41E80">
        <w:rPr>
          <w:rStyle w:val="wpaicg-chat-message"/>
          <w:lang w:val="en-US"/>
        </w:rPr>
        <w:t>s</w:t>
      </w:r>
      <w:r w:rsidRPr="00E1050A">
        <w:rPr>
          <w:rStyle w:val="wpaicg-chat-message"/>
          <w:lang w:val="en-US"/>
        </w:rPr>
        <w:t>, participation in conferences and summer schools,</w:t>
      </w:r>
      <w:r w:rsidR="004D7EB2">
        <w:rPr>
          <w:rStyle w:val="wpaicg-chat-message"/>
          <w:lang w:val="en-US"/>
        </w:rPr>
        <w:t xml:space="preserve"> </w:t>
      </w:r>
      <w:r w:rsidR="004D7EB2" w:rsidRPr="00E1050A">
        <w:rPr>
          <w:rStyle w:val="wpaicg-chat-message"/>
          <w:lang w:val="en-US"/>
        </w:rPr>
        <w:t>field trips to other research institutions</w:t>
      </w:r>
      <w:r w:rsidRPr="00E1050A">
        <w:rPr>
          <w:rStyle w:val="wpaicg-chat-message"/>
          <w:lang w:val="en-US"/>
        </w:rPr>
        <w:t xml:space="preserve"> and </w:t>
      </w:r>
      <w:r w:rsidR="00E41E80">
        <w:rPr>
          <w:rStyle w:val="wpaicg-chat-message"/>
          <w:lang w:val="en-US"/>
        </w:rPr>
        <w:t>recurring</w:t>
      </w:r>
      <w:r w:rsidR="00E41E80" w:rsidRPr="00E1050A">
        <w:rPr>
          <w:rStyle w:val="wpaicg-chat-message"/>
          <w:lang w:val="en-US"/>
        </w:rPr>
        <w:t xml:space="preserve"> </w:t>
      </w:r>
      <w:r w:rsidRPr="00E1050A">
        <w:rPr>
          <w:rStyle w:val="wpaicg-chat-message"/>
          <w:lang w:val="en-US"/>
        </w:rPr>
        <w:t xml:space="preserve">retreats. Furthermore, public outreach activities </w:t>
      </w:r>
      <w:r w:rsidR="00E41E80">
        <w:rPr>
          <w:rStyle w:val="wpaicg-chat-message"/>
          <w:lang w:val="en-US"/>
        </w:rPr>
        <w:t>are</w:t>
      </w:r>
      <w:r w:rsidR="00E41E80" w:rsidRPr="00E1050A">
        <w:rPr>
          <w:rStyle w:val="wpaicg-chat-message"/>
          <w:lang w:val="en-US"/>
        </w:rPr>
        <w:t xml:space="preserve"> </w:t>
      </w:r>
      <w:r w:rsidRPr="00E1050A">
        <w:rPr>
          <w:rStyle w:val="wpaicg-chat-message"/>
          <w:lang w:val="en-US"/>
        </w:rPr>
        <w:t xml:space="preserve">an integral part of the IRTG. </w:t>
      </w:r>
      <w:r w:rsidR="00E41E80">
        <w:rPr>
          <w:rStyle w:val="wpaicg-chat-message"/>
          <w:lang w:val="en-US"/>
        </w:rPr>
        <w:t>T</w:t>
      </w:r>
      <w:r w:rsidRPr="00E1050A">
        <w:rPr>
          <w:rStyle w:val="wpaicg-chat-message"/>
          <w:lang w:val="en-US"/>
        </w:rPr>
        <w:t xml:space="preserve">he doctoral researchers plan and organize these important events. </w:t>
      </w:r>
      <w:r w:rsidR="00E41E80" w:rsidRPr="00151A3A">
        <w:rPr>
          <w:rStyle w:val="wpaicg-chat-message"/>
          <w:lang w:val="en-US"/>
        </w:rPr>
        <w:t>E</w:t>
      </w:r>
      <w:r w:rsidRPr="00151A3A">
        <w:rPr>
          <w:rStyle w:val="wpaicg-chat-message"/>
          <w:lang w:val="en-US"/>
        </w:rPr>
        <w:t xml:space="preserve">xternal research stays are </w:t>
      </w:r>
      <w:r w:rsidR="004D7EB2" w:rsidRPr="00151A3A">
        <w:rPr>
          <w:rStyle w:val="wpaicg-chat-message"/>
          <w:lang w:val="en-US"/>
        </w:rPr>
        <w:t>funded to allow for an international experience in another laboratory and networking</w:t>
      </w:r>
      <w:r w:rsidRPr="00151A3A">
        <w:rPr>
          <w:rStyle w:val="wpaicg-chat-message"/>
          <w:lang w:val="en-US"/>
        </w:rPr>
        <w:t xml:space="preserve">. </w:t>
      </w:r>
      <w:r w:rsidRPr="00D336C9">
        <w:rPr>
          <w:rStyle w:val="wpaicg-chat-message"/>
          <w:lang w:val="en-US"/>
        </w:rPr>
        <w:t xml:space="preserve">The </w:t>
      </w:r>
      <w:r w:rsidR="004D7EB2">
        <w:rPr>
          <w:rStyle w:val="wpaicg-chat-message"/>
          <w:lang w:val="en-US"/>
        </w:rPr>
        <w:t xml:space="preserve">newly-established </w:t>
      </w:r>
      <w:r w:rsidRPr="00D336C9">
        <w:rPr>
          <w:rStyle w:val="wpaicg-chat-message"/>
          <w:lang w:val="en-US"/>
        </w:rPr>
        <w:t>Thesis Advisory Committee ensure</w:t>
      </w:r>
      <w:r w:rsidR="004D7EB2">
        <w:rPr>
          <w:rStyle w:val="wpaicg-chat-message"/>
          <w:lang w:val="en-US"/>
        </w:rPr>
        <w:t>s</w:t>
      </w:r>
      <w:r w:rsidRPr="00D336C9">
        <w:rPr>
          <w:rStyle w:val="wpaicg-chat-message"/>
          <w:lang w:val="en-US"/>
        </w:rPr>
        <w:t xml:space="preserve"> </w:t>
      </w:r>
      <w:r w:rsidR="004D7EB2">
        <w:rPr>
          <w:rStyle w:val="wpaicg-chat-message"/>
          <w:lang w:val="en-US"/>
        </w:rPr>
        <w:t>close advising</w:t>
      </w:r>
      <w:r w:rsidRPr="00D336C9">
        <w:rPr>
          <w:rStyle w:val="wpaicg-chat-message"/>
          <w:lang w:val="en-US"/>
        </w:rPr>
        <w:t xml:space="preserve"> and mentoring of the IRTG</w:t>
      </w:r>
      <w:r>
        <w:rPr>
          <w:rStyle w:val="wpaicg-chat-message"/>
          <w:lang w:val="en-US"/>
        </w:rPr>
        <w:t xml:space="preserve"> </w:t>
      </w:r>
      <w:proofErr w:type="spellStart"/>
      <w:r>
        <w:rPr>
          <w:rStyle w:val="wpaicg-chat-message"/>
          <w:lang w:val="en-US"/>
        </w:rPr>
        <w:t>docoral</w:t>
      </w:r>
      <w:proofErr w:type="spellEnd"/>
      <w:r>
        <w:rPr>
          <w:rStyle w:val="wpaicg-chat-message"/>
          <w:lang w:val="en-US"/>
        </w:rPr>
        <w:t xml:space="preserve"> </w:t>
      </w:r>
      <w:r w:rsidR="004D7EB2">
        <w:rPr>
          <w:rStyle w:val="wpaicg-chat-message"/>
          <w:lang w:val="en-US"/>
        </w:rPr>
        <w:t>researchers</w:t>
      </w:r>
      <w:r>
        <w:rPr>
          <w:rStyle w:val="wpaicg-chat-message"/>
          <w:lang w:val="en-US"/>
        </w:rPr>
        <w:t xml:space="preserve">, </w:t>
      </w:r>
      <w:r w:rsidRPr="009C1099">
        <w:rPr>
          <w:rStyle w:val="wpaicg-chat-message"/>
          <w:lang w:val="en-US"/>
        </w:rPr>
        <w:t xml:space="preserve">providing them with </w:t>
      </w:r>
      <w:r w:rsidR="004D7EB2" w:rsidRPr="00151A3A">
        <w:rPr>
          <w:rStyle w:val="wpaicg-chat-message"/>
          <w:lang w:val="en-US"/>
        </w:rPr>
        <w:t>focused research discussion</w:t>
      </w:r>
      <w:r w:rsidR="004D7EB2">
        <w:rPr>
          <w:rStyle w:val="wpaicg-chat-message"/>
          <w:lang w:val="en-US"/>
        </w:rPr>
        <w:t>s</w:t>
      </w:r>
      <w:r w:rsidR="004D7EB2" w:rsidRPr="00151A3A">
        <w:rPr>
          <w:rStyle w:val="wpaicg-chat-message"/>
          <w:lang w:val="en-US"/>
        </w:rPr>
        <w:t xml:space="preserve"> with experts, </w:t>
      </w:r>
      <w:r w:rsidRPr="009C1099">
        <w:rPr>
          <w:rStyle w:val="wpaicg-chat-message"/>
          <w:lang w:val="en-US"/>
        </w:rPr>
        <w:t>academic</w:t>
      </w:r>
      <w:r w:rsidR="004D7EB2">
        <w:rPr>
          <w:rStyle w:val="wpaicg-chat-message"/>
          <w:lang w:val="en-US"/>
        </w:rPr>
        <w:t>-</w:t>
      </w:r>
      <w:r w:rsidRPr="009C1099">
        <w:rPr>
          <w:rStyle w:val="wpaicg-chat-message"/>
          <w:lang w:val="en-US"/>
        </w:rPr>
        <w:t xml:space="preserve">writing experience and feedback in preparation </w:t>
      </w:r>
      <w:r w:rsidR="00420FD5">
        <w:rPr>
          <w:rStyle w:val="wpaicg-chat-message"/>
          <w:lang w:val="en-US"/>
        </w:rPr>
        <w:t>of</w:t>
      </w:r>
      <w:r w:rsidRPr="00781C51">
        <w:rPr>
          <w:rStyle w:val="wpaicg-chat-message"/>
          <w:lang w:val="en-US"/>
        </w:rPr>
        <w:t xml:space="preserve"> their </w:t>
      </w:r>
      <w:r w:rsidR="00420FD5">
        <w:rPr>
          <w:rStyle w:val="wpaicg-chat-message"/>
          <w:lang w:val="en-US"/>
        </w:rPr>
        <w:t xml:space="preserve">dissertation and </w:t>
      </w:r>
      <w:r w:rsidRPr="009C1099">
        <w:rPr>
          <w:rStyle w:val="wpaicg-chat-message"/>
          <w:lang w:val="en-US"/>
        </w:rPr>
        <w:t>disputation.</w:t>
      </w:r>
      <w:r w:rsidRPr="00151A3A">
        <w:rPr>
          <w:rStyle w:val="wpaicg-chat-message"/>
          <w:lang w:val="en-US"/>
        </w:rPr>
        <w:t xml:space="preserve"> </w:t>
      </w:r>
    </w:p>
    <w:p w14:paraId="623A8EC4" w14:textId="40CBA611" w:rsidR="009C16A5" w:rsidRPr="00E1050A" w:rsidRDefault="00E41E80" w:rsidP="007400D0">
      <w:pPr>
        <w:pStyle w:val="StandardWeb"/>
        <w:spacing w:line="288" w:lineRule="auto"/>
        <w:jc w:val="both"/>
        <w:rPr>
          <w:rStyle w:val="wpaicg-chat-message"/>
          <w:rFonts w:ascii="Arial" w:eastAsiaTheme="minorHAnsi" w:hAnsi="Arial" w:cstheme="minorBidi"/>
          <w:sz w:val="22"/>
          <w:szCs w:val="22"/>
          <w:lang w:val="en-US" w:eastAsia="en-US"/>
        </w:rPr>
      </w:pPr>
      <w:r>
        <w:rPr>
          <w:rStyle w:val="wpaicg-chat-message"/>
          <w:rFonts w:ascii="Arial" w:eastAsiaTheme="minorHAnsi" w:hAnsi="Arial" w:cstheme="minorBidi"/>
          <w:sz w:val="22"/>
          <w:szCs w:val="22"/>
          <w:lang w:val="en-US" w:eastAsia="en-US"/>
        </w:rPr>
        <w:t>T</w:t>
      </w:r>
      <w:r w:rsidR="009C16A5" w:rsidRPr="00E1050A">
        <w:rPr>
          <w:rStyle w:val="wpaicg-chat-message"/>
          <w:rFonts w:ascii="Arial" w:eastAsiaTheme="minorHAnsi" w:hAnsi="Arial" w:cstheme="minorBidi"/>
          <w:sz w:val="22"/>
          <w:szCs w:val="22"/>
          <w:lang w:val="en-US" w:eastAsia="en-US"/>
        </w:rPr>
        <w:t xml:space="preserve">he IRTG collaborates with various institutions at Kiel University, which offer a wide range of lectures, workshops </w:t>
      </w:r>
      <w:r w:rsidR="004B694D">
        <w:rPr>
          <w:rStyle w:val="wpaicg-chat-message"/>
          <w:rFonts w:ascii="Arial" w:eastAsiaTheme="minorHAnsi" w:hAnsi="Arial" w:cstheme="minorBidi"/>
          <w:sz w:val="22"/>
          <w:szCs w:val="22"/>
          <w:lang w:val="en-US" w:eastAsia="en-US"/>
        </w:rPr>
        <w:t xml:space="preserve">and </w:t>
      </w:r>
      <w:r w:rsidR="009C16A5" w:rsidRPr="00E1050A">
        <w:rPr>
          <w:rStyle w:val="wpaicg-chat-message"/>
          <w:rFonts w:ascii="Arial" w:eastAsiaTheme="minorHAnsi" w:hAnsi="Arial" w:cstheme="minorBidi"/>
          <w:sz w:val="22"/>
          <w:szCs w:val="22"/>
          <w:lang w:val="en-US" w:eastAsia="en-US"/>
        </w:rPr>
        <w:t xml:space="preserve">general courses. </w:t>
      </w:r>
      <w:r w:rsidR="00FE3D37">
        <w:rPr>
          <w:rStyle w:val="wpaicg-chat-message"/>
          <w:rFonts w:ascii="Arial" w:eastAsiaTheme="minorHAnsi" w:hAnsi="Arial" w:cstheme="minorBidi"/>
          <w:sz w:val="22"/>
          <w:szCs w:val="22"/>
          <w:lang w:val="en-US" w:eastAsia="en-US"/>
        </w:rPr>
        <w:t xml:space="preserve">In addition, </w:t>
      </w:r>
      <w:r w:rsidR="009C16A5" w:rsidRPr="00E1050A">
        <w:rPr>
          <w:rStyle w:val="wpaicg-chat-message"/>
          <w:rFonts w:ascii="Arial" w:eastAsiaTheme="minorHAnsi" w:hAnsi="Arial" w:cstheme="minorBidi"/>
          <w:sz w:val="22"/>
          <w:szCs w:val="22"/>
          <w:lang w:val="en-US" w:eastAsia="en-US"/>
        </w:rPr>
        <w:t xml:space="preserve">specialized courses </w:t>
      </w:r>
      <w:r w:rsidR="00FE3D37">
        <w:rPr>
          <w:rStyle w:val="wpaicg-chat-message"/>
          <w:rFonts w:ascii="Arial" w:eastAsiaTheme="minorHAnsi" w:hAnsi="Arial" w:cstheme="minorBidi"/>
          <w:sz w:val="22"/>
          <w:szCs w:val="22"/>
          <w:lang w:val="en-US" w:eastAsia="en-US"/>
        </w:rPr>
        <w:t xml:space="preserve">are offered in close </w:t>
      </w:r>
      <w:r w:rsidR="00420FD5">
        <w:rPr>
          <w:rStyle w:val="wpaicg-chat-message"/>
          <w:rFonts w:ascii="Arial" w:eastAsiaTheme="minorHAnsi" w:hAnsi="Arial" w:cstheme="minorBidi"/>
          <w:sz w:val="22"/>
          <w:szCs w:val="22"/>
          <w:lang w:val="en-US" w:eastAsia="en-US"/>
        </w:rPr>
        <w:t>exchange</w:t>
      </w:r>
      <w:r w:rsidR="00FE3D37">
        <w:rPr>
          <w:rStyle w:val="wpaicg-chat-message"/>
          <w:rFonts w:ascii="Arial" w:eastAsiaTheme="minorHAnsi" w:hAnsi="Arial" w:cstheme="minorBidi"/>
          <w:sz w:val="22"/>
          <w:szCs w:val="22"/>
          <w:lang w:val="en-US" w:eastAsia="en-US"/>
        </w:rPr>
        <w:t xml:space="preserve"> with the </w:t>
      </w:r>
      <w:r w:rsidR="004D7EB2">
        <w:rPr>
          <w:rStyle w:val="wpaicg-chat-message"/>
          <w:rFonts w:ascii="Arial" w:eastAsiaTheme="minorHAnsi" w:hAnsi="Arial" w:cstheme="minorBidi"/>
          <w:sz w:val="22"/>
          <w:szCs w:val="22"/>
          <w:lang w:val="en-US" w:eastAsia="en-US"/>
        </w:rPr>
        <w:t>early-career researchers</w:t>
      </w:r>
      <w:r w:rsidR="00FE3D37">
        <w:rPr>
          <w:rStyle w:val="wpaicg-chat-message"/>
          <w:rFonts w:ascii="Arial" w:eastAsiaTheme="minorHAnsi" w:hAnsi="Arial" w:cstheme="minorBidi"/>
          <w:sz w:val="22"/>
          <w:szCs w:val="22"/>
          <w:lang w:val="en-US" w:eastAsia="en-US"/>
        </w:rPr>
        <w:t>, which</w:t>
      </w:r>
      <w:r w:rsidR="009C16A5" w:rsidRPr="00E1050A">
        <w:rPr>
          <w:rStyle w:val="wpaicg-chat-message"/>
          <w:rFonts w:ascii="Arial" w:eastAsiaTheme="minorHAnsi" w:hAnsi="Arial" w:cstheme="minorBidi"/>
          <w:sz w:val="22"/>
          <w:szCs w:val="22"/>
          <w:lang w:val="en-US" w:eastAsia="en-US"/>
        </w:rPr>
        <w:t xml:space="preserve"> allow IRTG members to expand their</w:t>
      </w:r>
      <w:r w:rsidR="003F0726">
        <w:rPr>
          <w:rStyle w:val="wpaicg-chat-message"/>
          <w:rFonts w:ascii="Arial" w:eastAsiaTheme="minorHAnsi" w:hAnsi="Arial" w:cstheme="minorBidi"/>
          <w:sz w:val="22"/>
          <w:szCs w:val="22"/>
          <w:lang w:val="en-US" w:eastAsia="en-US"/>
        </w:rPr>
        <w:t xml:space="preserve"> knowledge</w:t>
      </w:r>
      <w:r w:rsidR="009C16A5" w:rsidRPr="00E1050A">
        <w:rPr>
          <w:rStyle w:val="wpaicg-chat-message"/>
          <w:rFonts w:ascii="Arial" w:eastAsiaTheme="minorHAnsi" w:hAnsi="Arial" w:cstheme="minorBidi"/>
          <w:sz w:val="22"/>
          <w:szCs w:val="22"/>
          <w:lang w:val="en-US" w:eastAsia="en-US"/>
        </w:rPr>
        <w:t xml:space="preserve">. </w:t>
      </w:r>
      <w:r w:rsidR="009C16A5">
        <w:rPr>
          <w:rStyle w:val="wpaicg-chat-message"/>
          <w:rFonts w:ascii="Arial" w:eastAsiaTheme="minorHAnsi" w:hAnsi="Arial" w:cstheme="minorBidi"/>
          <w:sz w:val="22"/>
          <w:szCs w:val="22"/>
          <w:lang w:val="en-US" w:eastAsia="en-US"/>
        </w:rPr>
        <w:t xml:space="preserve">Equal </w:t>
      </w:r>
      <w:r w:rsidR="009C16A5" w:rsidRPr="00E1050A">
        <w:rPr>
          <w:rStyle w:val="wpaicg-chat-message"/>
          <w:rFonts w:ascii="Arial" w:eastAsiaTheme="minorHAnsi" w:hAnsi="Arial" w:cstheme="minorBidi"/>
          <w:sz w:val="22"/>
          <w:szCs w:val="22"/>
          <w:lang w:val="en-US" w:eastAsia="en-US"/>
        </w:rPr>
        <w:t xml:space="preserve">opportunities and women's career advancement </w:t>
      </w:r>
      <w:r w:rsidR="009C16A5">
        <w:rPr>
          <w:rStyle w:val="wpaicg-chat-message"/>
          <w:rFonts w:ascii="Arial" w:eastAsiaTheme="minorHAnsi" w:hAnsi="Arial" w:cstheme="minorBidi"/>
          <w:sz w:val="22"/>
          <w:szCs w:val="22"/>
          <w:lang w:val="en-US" w:eastAsia="en-US"/>
        </w:rPr>
        <w:t xml:space="preserve">are prioritized </w:t>
      </w:r>
      <w:r w:rsidR="009C16A5" w:rsidRPr="00E1050A">
        <w:rPr>
          <w:rStyle w:val="wpaicg-chat-message"/>
          <w:rFonts w:ascii="Arial" w:eastAsiaTheme="minorHAnsi" w:hAnsi="Arial" w:cstheme="minorBidi"/>
          <w:sz w:val="22"/>
          <w:szCs w:val="22"/>
          <w:lang w:val="en-US" w:eastAsia="en-US"/>
        </w:rPr>
        <w:t>by offering a combination of existing university</w:t>
      </w:r>
      <w:r w:rsidR="003F0726">
        <w:rPr>
          <w:rStyle w:val="wpaicg-chat-message"/>
          <w:rFonts w:ascii="Arial" w:eastAsiaTheme="minorHAnsi" w:hAnsi="Arial" w:cstheme="minorBidi"/>
          <w:sz w:val="22"/>
          <w:szCs w:val="22"/>
          <w:lang w:val="en-US" w:eastAsia="en-US"/>
        </w:rPr>
        <w:t>-</w:t>
      </w:r>
      <w:r w:rsidR="009C16A5" w:rsidRPr="00E1050A">
        <w:rPr>
          <w:rStyle w:val="wpaicg-chat-message"/>
          <w:rFonts w:ascii="Arial" w:eastAsiaTheme="minorHAnsi" w:hAnsi="Arial" w:cstheme="minorBidi"/>
          <w:sz w:val="22"/>
          <w:szCs w:val="22"/>
          <w:lang w:val="en-US" w:eastAsia="en-US"/>
        </w:rPr>
        <w:t xml:space="preserve"> </w:t>
      </w:r>
      <w:r w:rsidR="009C16A5">
        <w:rPr>
          <w:rStyle w:val="wpaicg-chat-message"/>
          <w:rFonts w:ascii="Arial" w:eastAsiaTheme="minorHAnsi" w:hAnsi="Arial" w:cstheme="minorBidi"/>
          <w:sz w:val="22"/>
          <w:szCs w:val="22"/>
          <w:lang w:val="en-US" w:eastAsia="en-US"/>
        </w:rPr>
        <w:t>and</w:t>
      </w:r>
      <w:r w:rsidR="009C16A5" w:rsidRPr="00E1050A">
        <w:rPr>
          <w:rStyle w:val="wpaicg-chat-message"/>
          <w:rFonts w:ascii="Arial" w:eastAsiaTheme="minorHAnsi" w:hAnsi="Arial" w:cstheme="minorBidi"/>
          <w:sz w:val="22"/>
          <w:szCs w:val="22"/>
          <w:lang w:val="en-US" w:eastAsia="en-US"/>
        </w:rPr>
        <w:t xml:space="preserve"> CRC</w:t>
      </w:r>
      <w:r w:rsidR="003F0726">
        <w:rPr>
          <w:rStyle w:val="wpaicg-chat-message"/>
          <w:rFonts w:ascii="Arial" w:eastAsiaTheme="minorHAnsi" w:hAnsi="Arial" w:cstheme="minorBidi"/>
          <w:sz w:val="22"/>
          <w:szCs w:val="22"/>
          <w:lang w:val="en-US" w:eastAsia="en-US"/>
        </w:rPr>
        <w:t>-</w:t>
      </w:r>
      <w:r w:rsidR="009C16A5" w:rsidRPr="00E1050A">
        <w:rPr>
          <w:rStyle w:val="wpaicg-chat-message"/>
          <w:rFonts w:ascii="Arial" w:eastAsiaTheme="minorHAnsi" w:hAnsi="Arial" w:cstheme="minorBidi"/>
          <w:sz w:val="22"/>
          <w:szCs w:val="22"/>
          <w:lang w:val="en-US" w:eastAsia="en-US"/>
        </w:rPr>
        <w:t xml:space="preserve">organized </w:t>
      </w:r>
      <w:r w:rsidR="009C16A5">
        <w:rPr>
          <w:rStyle w:val="wpaicg-chat-message"/>
          <w:rFonts w:ascii="Arial" w:eastAsiaTheme="minorHAnsi" w:hAnsi="Arial" w:cstheme="minorBidi"/>
          <w:sz w:val="22"/>
          <w:szCs w:val="22"/>
          <w:lang w:val="en-US" w:eastAsia="en-US"/>
        </w:rPr>
        <w:t>courses and events</w:t>
      </w:r>
      <w:r w:rsidR="009C16A5" w:rsidRPr="00E1050A">
        <w:rPr>
          <w:rStyle w:val="wpaicg-chat-message"/>
          <w:rFonts w:ascii="Arial" w:eastAsiaTheme="minorHAnsi" w:hAnsi="Arial" w:cstheme="minorBidi"/>
          <w:sz w:val="22"/>
          <w:szCs w:val="22"/>
          <w:lang w:val="en-US" w:eastAsia="en-US"/>
        </w:rPr>
        <w:t>.</w:t>
      </w:r>
      <w:r w:rsidR="009C16A5">
        <w:rPr>
          <w:rStyle w:val="wpaicg-chat-message"/>
          <w:rFonts w:ascii="Arial" w:eastAsiaTheme="minorHAnsi" w:hAnsi="Arial" w:cstheme="minorBidi"/>
          <w:sz w:val="22"/>
          <w:szCs w:val="22"/>
          <w:lang w:val="en-US" w:eastAsia="en-US"/>
        </w:rPr>
        <w:t xml:space="preserve"> To this end</w:t>
      </w:r>
      <w:r w:rsidR="003F0726">
        <w:rPr>
          <w:rStyle w:val="wpaicg-chat-message"/>
          <w:rFonts w:ascii="Arial" w:eastAsiaTheme="minorHAnsi" w:hAnsi="Arial" w:cstheme="minorBidi"/>
          <w:sz w:val="22"/>
          <w:szCs w:val="22"/>
          <w:lang w:val="en-US" w:eastAsia="en-US"/>
        </w:rPr>
        <w:t>,</w:t>
      </w:r>
      <w:r w:rsidR="009C16A5">
        <w:rPr>
          <w:rStyle w:val="wpaicg-chat-message"/>
          <w:rFonts w:ascii="Arial" w:eastAsiaTheme="minorHAnsi" w:hAnsi="Arial" w:cstheme="minorBidi"/>
          <w:sz w:val="22"/>
          <w:szCs w:val="22"/>
          <w:lang w:val="en-US" w:eastAsia="en-US"/>
        </w:rPr>
        <w:t xml:space="preserve"> a Gender Equality Consortium </w:t>
      </w:r>
      <w:r w:rsidR="00FE3D37">
        <w:rPr>
          <w:rStyle w:val="wpaicg-chat-message"/>
          <w:rFonts w:ascii="Arial" w:eastAsiaTheme="minorHAnsi" w:hAnsi="Arial" w:cstheme="minorBidi"/>
          <w:sz w:val="22"/>
          <w:szCs w:val="22"/>
          <w:lang w:val="en-US" w:eastAsia="en-US"/>
        </w:rPr>
        <w:t xml:space="preserve">has been </w:t>
      </w:r>
      <w:r w:rsidR="009C16A5">
        <w:rPr>
          <w:rStyle w:val="wpaicg-chat-message"/>
          <w:rFonts w:ascii="Arial" w:eastAsiaTheme="minorHAnsi" w:hAnsi="Arial" w:cstheme="minorBidi"/>
          <w:sz w:val="22"/>
          <w:szCs w:val="22"/>
          <w:lang w:val="en-US" w:eastAsia="en-US"/>
        </w:rPr>
        <w:t>formed at</w:t>
      </w:r>
      <w:r w:rsidR="009C16A5" w:rsidRPr="003B2290">
        <w:rPr>
          <w:rStyle w:val="wpaicg-chat-message"/>
          <w:rFonts w:ascii="Arial" w:eastAsiaTheme="minorHAnsi" w:hAnsi="Arial" w:cstheme="minorBidi"/>
          <w:sz w:val="22"/>
          <w:szCs w:val="22"/>
          <w:lang w:val="en-US" w:eastAsia="en-US"/>
        </w:rPr>
        <w:t xml:space="preserve"> the Faculty of Engineering </w:t>
      </w:r>
      <w:r w:rsidR="00FE3D37">
        <w:rPr>
          <w:rStyle w:val="wpaicg-chat-message"/>
          <w:rFonts w:ascii="Arial" w:eastAsiaTheme="minorHAnsi" w:hAnsi="Arial" w:cstheme="minorBidi"/>
          <w:sz w:val="22"/>
          <w:szCs w:val="22"/>
          <w:lang w:val="en-US" w:eastAsia="en-US"/>
        </w:rPr>
        <w:t xml:space="preserve">of Kiel University </w:t>
      </w:r>
      <w:r w:rsidR="009C16A5" w:rsidRPr="003B2290">
        <w:rPr>
          <w:rStyle w:val="wpaicg-chat-message"/>
          <w:rFonts w:ascii="Arial" w:eastAsiaTheme="minorHAnsi" w:hAnsi="Arial" w:cstheme="minorBidi"/>
          <w:sz w:val="22"/>
          <w:szCs w:val="22"/>
          <w:lang w:val="en-US" w:eastAsia="en-US"/>
        </w:rPr>
        <w:t xml:space="preserve">and </w:t>
      </w:r>
      <w:r w:rsidR="009C16A5">
        <w:rPr>
          <w:rStyle w:val="wpaicg-chat-message"/>
          <w:rFonts w:ascii="Arial" w:eastAsiaTheme="minorHAnsi" w:hAnsi="Arial" w:cstheme="minorBidi"/>
          <w:sz w:val="22"/>
          <w:szCs w:val="22"/>
          <w:lang w:val="en-US" w:eastAsia="en-US"/>
        </w:rPr>
        <w:t xml:space="preserve">the </w:t>
      </w:r>
      <w:r w:rsidR="009C16A5" w:rsidRPr="003B2290">
        <w:rPr>
          <w:rStyle w:val="wpaicg-chat-message"/>
          <w:rFonts w:ascii="Arial" w:eastAsiaTheme="minorHAnsi" w:hAnsi="Arial" w:cstheme="minorBidi"/>
          <w:sz w:val="22"/>
          <w:szCs w:val="22"/>
          <w:lang w:val="en-US" w:eastAsia="en-US"/>
        </w:rPr>
        <w:t xml:space="preserve">CRCs </w:t>
      </w:r>
      <w:r w:rsidR="009C16A5">
        <w:rPr>
          <w:rStyle w:val="wpaicg-chat-message"/>
          <w:rFonts w:ascii="Arial" w:eastAsiaTheme="minorHAnsi" w:hAnsi="Arial" w:cstheme="minorBidi"/>
          <w:sz w:val="22"/>
          <w:szCs w:val="22"/>
          <w:lang w:val="en-US" w:eastAsia="en-US"/>
        </w:rPr>
        <w:t>and r</w:t>
      </w:r>
      <w:r w:rsidR="009C16A5" w:rsidRPr="003B2290">
        <w:rPr>
          <w:rStyle w:val="wpaicg-chat-message"/>
          <w:rFonts w:ascii="Arial" w:eastAsiaTheme="minorHAnsi" w:hAnsi="Arial" w:cstheme="minorBidi"/>
          <w:sz w:val="22"/>
          <w:szCs w:val="22"/>
          <w:lang w:val="en-US" w:eastAsia="en-US"/>
        </w:rPr>
        <w:t>esearch network</w:t>
      </w:r>
      <w:r w:rsidR="009C16A5">
        <w:rPr>
          <w:rStyle w:val="wpaicg-chat-message"/>
          <w:rFonts w:ascii="Arial" w:eastAsiaTheme="minorHAnsi" w:hAnsi="Arial" w:cstheme="minorBidi"/>
          <w:sz w:val="22"/>
          <w:szCs w:val="22"/>
          <w:lang w:val="en-US" w:eastAsia="en-US"/>
        </w:rPr>
        <w:t>s</w:t>
      </w:r>
      <w:r w:rsidR="009C16A5" w:rsidRPr="003B2290">
        <w:rPr>
          <w:rStyle w:val="wpaicg-chat-message"/>
          <w:rFonts w:ascii="Arial" w:eastAsiaTheme="minorHAnsi" w:hAnsi="Arial" w:cstheme="minorBidi"/>
          <w:sz w:val="22"/>
          <w:szCs w:val="22"/>
          <w:lang w:val="en-US" w:eastAsia="en-US"/>
        </w:rPr>
        <w:t xml:space="preserve"> located there</w:t>
      </w:r>
      <w:r w:rsidR="009C16A5">
        <w:rPr>
          <w:rStyle w:val="wpaicg-chat-message"/>
          <w:rFonts w:ascii="Arial" w:eastAsiaTheme="minorHAnsi" w:hAnsi="Arial" w:cstheme="minorBidi"/>
          <w:sz w:val="22"/>
          <w:szCs w:val="22"/>
          <w:lang w:val="en-US" w:eastAsia="en-US"/>
        </w:rPr>
        <w:t>.</w:t>
      </w:r>
    </w:p>
    <w:p w14:paraId="0431163E" w14:textId="7F662FD0" w:rsidR="001F7CFD" w:rsidRPr="004F61B6" w:rsidRDefault="009C16A5" w:rsidP="007400D0">
      <w:pPr>
        <w:spacing w:line="288" w:lineRule="auto"/>
        <w:jc w:val="both"/>
        <w:rPr>
          <w:rStyle w:val="Fett"/>
          <w:rFonts w:cs="Arial"/>
          <w:b w:val="0"/>
          <w:lang w:val="en-US"/>
        </w:rPr>
      </w:pPr>
      <w:r>
        <w:rPr>
          <w:rStyle w:val="wpaicg-chat-message"/>
          <w:lang w:val="en-US"/>
        </w:rPr>
        <w:t>U</w:t>
      </w:r>
      <w:r w:rsidRPr="00E1050A">
        <w:rPr>
          <w:rStyle w:val="wpaicg-chat-message"/>
          <w:lang w:val="en-US"/>
        </w:rPr>
        <w:t xml:space="preserve">ltimately, </w:t>
      </w:r>
      <w:r>
        <w:rPr>
          <w:rStyle w:val="wpaicg-chat-message"/>
          <w:lang w:val="en-US"/>
        </w:rPr>
        <w:t>the</w:t>
      </w:r>
      <w:r w:rsidRPr="00E1050A">
        <w:rPr>
          <w:rStyle w:val="wpaicg-chat-message"/>
          <w:lang w:val="en-US"/>
        </w:rPr>
        <w:t xml:space="preserve"> core focus </w:t>
      </w:r>
      <w:r>
        <w:rPr>
          <w:rStyle w:val="wpaicg-chat-message"/>
          <w:lang w:val="en-US"/>
        </w:rPr>
        <w:t xml:space="preserve">of the IRTG </w:t>
      </w:r>
      <w:r w:rsidRPr="00E1050A">
        <w:rPr>
          <w:rStyle w:val="wpaicg-chat-message"/>
          <w:lang w:val="en-US"/>
        </w:rPr>
        <w:t xml:space="preserve">is to support doctoral researchers in achieving their scientific research </w:t>
      </w:r>
      <w:r w:rsidR="00FE3D37">
        <w:rPr>
          <w:rStyle w:val="wpaicg-chat-message"/>
          <w:lang w:val="en-US"/>
        </w:rPr>
        <w:t>goals</w:t>
      </w:r>
      <w:r w:rsidRPr="00E1050A">
        <w:rPr>
          <w:rStyle w:val="wpaicg-chat-message"/>
          <w:lang w:val="en-US"/>
        </w:rPr>
        <w:t>, provid</w:t>
      </w:r>
      <w:r w:rsidR="00FE3D37">
        <w:rPr>
          <w:rStyle w:val="wpaicg-chat-message"/>
          <w:lang w:val="en-US"/>
        </w:rPr>
        <w:t>e</w:t>
      </w:r>
      <w:r w:rsidRPr="00E1050A">
        <w:rPr>
          <w:rStyle w:val="wpaicg-chat-message"/>
          <w:lang w:val="en-US"/>
        </w:rPr>
        <w:t xml:space="preserve"> them with an exceptional educational experience, and prepar</w:t>
      </w:r>
      <w:r w:rsidR="00FE3D37">
        <w:rPr>
          <w:rStyle w:val="wpaicg-chat-message"/>
          <w:lang w:val="en-US"/>
        </w:rPr>
        <w:t>e</w:t>
      </w:r>
      <w:r w:rsidRPr="00E1050A">
        <w:rPr>
          <w:rStyle w:val="wpaicg-chat-message"/>
          <w:lang w:val="en-US"/>
        </w:rPr>
        <w:t xml:space="preserve"> them for their future career</w:t>
      </w:r>
      <w:r w:rsidR="00FE3D37">
        <w:rPr>
          <w:rStyle w:val="wpaicg-chat-message"/>
          <w:lang w:val="en-US"/>
        </w:rPr>
        <w:t>s</w:t>
      </w:r>
      <w:r>
        <w:rPr>
          <w:rStyle w:val="wpaicg-chat-message"/>
          <w:lang w:val="en-US"/>
        </w:rPr>
        <w:t>.</w:t>
      </w:r>
    </w:p>
    <w:sectPr w:rsidR="001F7CFD" w:rsidRPr="004F61B6" w:rsidSect="00EF419D">
      <w:headerReference w:type="default" r:id="rId8"/>
      <w:pgSz w:w="11906" w:h="16838"/>
      <w:pgMar w:top="1417" w:right="1417" w:bottom="1134" w:left="1417" w:header="708" w:footer="720"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CE062" w14:textId="77777777" w:rsidR="00CB3FC3" w:rsidRDefault="00CB3FC3" w:rsidP="00735218">
      <w:pPr>
        <w:spacing w:after="0" w:line="240" w:lineRule="auto"/>
      </w:pPr>
      <w:r>
        <w:separator/>
      </w:r>
    </w:p>
  </w:endnote>
  <w:endnote w:type="continuationSeparator" w:id="0">
    <w:p w14:paraId="30FC7677" w14:textId="77777777" w:rsidR="00CB3FC3" w:rsidRDefault="00CB3FC3" w:rsidP="00735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4D630" w14:textId="77777777" w:rsidR="00CB3FC3" w:rsidRDefault="00CB3FC3" w:rsidP="00735218">
      <w:pPr>
        <w:spacing w:after="0" w:line="240" w:lineRule="auto"/>
      </w:pPr>
      <w:r>
        <w:separator/>
      </w:r>
    </w:p>
  </w:footnote>
  <w:footnote w:type="continuationSeparator" w:id="0">
    <w:p w14:paraId="01F79149" w14:textId="77777777" w:rsidR="00CB3FC3" w:rsidRDefault="00CB3FC3" w:rsidP="00735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32E3F" w14:textId="753DAE7B" w:rsidR="00D62FE5" w:rsidRPr="00735218" w:rsidRDefault="00D62FE5">
    <w:pPr>
      <w:pStyle w:val="Kopfzeile"/>
      <w:rPr>
        <w:rFonts w:cs="Arial"/>
        <w:b/>
        <w:color w:val="808080" w:themeColor="background1" w:themeShade="80"/>
        <w:lang w:val="en-US"/>
      </w:rPr>
    </w:pPr>
    <w:r w:rsidRPr="00735218">
      <w:rPr>
        <w:rFonts w:cs="Arial"/>
        <w:b/>
        <w:color w:val="808080" w:themeColor="background1" w:themeShade="80"/>
        <w:lang w:val="en-US"/>
      </w:rPr>
      <w:t>Collaborative Resea</w:t>
    </w:r>
    <w:r>
      <w:rPr>
        <w:rFonts w:cs="Arial"/>
        <w:b/>
        <w:color w:val="808080" w:themeColor="background1" w:themeShade="80"/>
        <w:lang w:val="en-US"/>
      </w:rPr>
      <w:t xml:space="preserve">rch Center 1261 </w:t>
    </w:r>
    <w:r>
      <w:rPr>
        <w:rFonts w:cs="Arial"/>
        <w:b/>
        <w:color w:val="808080" w:themeColor="background1" w:themeShade="80"/>
        <w:lang w:val="en-US"/>
      </w:rPr>
      <w:tab/>
    </w:r>
    <w:r>
      <w:rPr>
        <w:rFonts w:cs="Arial"/>
        <w:b/>
        <w:color w:val="808080" w:themeColor="background1" w:themeShade="80"/>
        <w:lang w:val="en-US"/>
      </w:rPr>
      <w:tab/>
    </w:r>
    <w:r w:rsidR="00EF419D">
      <w:rPr>
        <w:rFonts w:cs="Arial"/>
        <w:b/>
        <w:color w:val="808080" w:themeColor="background1" w:themeShade="80"/>
        <w:lang w:val="en-US"/>
      </w:rPr>
      <w:t>Integrated Research Training Group</w:t>
    </w:r>
  </w:p>
  <w:p w14:paraId="0541F5DE" w14:textId="77777777" w:rsidR="00D62FE5" w:rsidRPr="00735218" w:rsidRDefault="00D62FE5">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B05B3"/>
    <w:multiLevelType w:val="hybridMultilevel"/>
    <w:tmpl w:val="B9323B22"/>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 w15:restartNumberingAfterBreak="0">
    <w:nsid w:val="2AD14053"/>
    <w:multiLevelType w:val="hybridMultilevel"/>
    <w:tmpl w:val="3566E122"/>
    <w:lvl w:ilvl="0" w:tplc="7CFA1552">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CB5E0F"/>
    <w:multiLevelType w:val="hybridMultilevel"/>
    <w:tmpl w:val="4630FDDA"/>
    <w:lvl w:ilvl="0" w:tplc="6444DF84">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4386AEA"/>
    <w:multiLevelType w:val="hybridMultilevel"/>
    <w:tmpl w:val="7188EE22"/>
    <w:lvl w:ilvl="0" w:tplc="B5B471D6">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7ABD74D6"/>
    <w:multiLevelType w:val="hybridMultilevel"/>
    <w:tmpl w:val="F62CB0C0"/>
    <w:lvl w:ilvl="0" w:tplc="21F63D32">
      <w:start w:val="1"/>
      <w:numFmt w:val="decimal"/>
      <w:pStyle w:val="Titel"/>
      <w:lvlText w:val="%1."/>
      <w:lvlJc w:val="left"/>
      <w:pPr>
        <w:ind w:left="72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hideSpellingErrors/>
  <w:activeWritingStyle w:appName="MSWord" w:lang="it-IT" w:vendorID="64" w:dllVersion="6"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fr-FR"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218"/>
    <w:rsid w:val="0000531F"/>
    <w:rsid w:val="00015DA0"/>
    <w:rsid w:val="000216F4"/>
    <w:rsid w:val="000317C4"/>
    <w:rsid w:val="0003269E"/>
    <w:rsid w:val="0003279C"/>
    <w:rsid w:val="00042A04"/>
    <w:rsid w:val="00043707"/>
    <w:rsid w:val="00044064"/>
    <w:rsid w:val="000472F5"/>
    <w:rsid w:val="00057D7B"/>
    <w:rsid w:val="000678E4"/>
    <w:rsid w:val="00070C76"/>
    <w:rsid w:val="000759E7"/>
    <w:rsid w:val="00077D48"/>
    <w:rsid w:val="000930F3"/>
    <w:rsid w:val="00094ED7"/>
    <w:rsid w:val="00096209"/>
    <w:rsid w:val="000A255F"/>
    <w:rsid w:val="000A25ED"/>
    <w:rsid w:val="000A7CCA"/>
    <w:rsid w:val="000B0DFD"/>
    <w:rsid w:val="000C014D"/>
    <w:rsid w:val="000C25EF"/>
    <w:rsid w:val="000D1A9D"/>
    <w:rsid w:val="000F40FD"/>
    <w:rsid w:val="000F42E2"/>
    <w:rsid w:val="00103E74"/>
    <w:rsid w:val="001054E9"/>
    <w:rsid w:val="00111035"/>
    <w:rsid w:val="00131BF4"/>
    <w:rsid w:val="001356E3"/>
    <w:rsid w:val="001378AA"/>
    <w:rsid w:val="00140D12"/>
    <w:rsid w:val="00150AF6"/>
    <w:rsid w:val="00151A3A"/>
    <w:rsid w:val="00152BF1"/>
    <w:rsid w:val="001641C7"/>
    <w:rsid w:val="0017101F"/>
    <w:rsid w:val="00171515"/>
    <w:rsid w:val="00182D32"/>
    <w:rsid w:val="00183EB5"/>
    <w:rsid w:val="00185532"/>
    <w:rsid w:val="00185AA4"/>
    <w:rsid w:val="00193970"/>
    <w:rsid w:val="0019535D"/>
    <w:rsid w:val="001A4C29"/>
    <w:rsid w:val="001C6FFC"/>
    <w:rsid w:val="001D0340"/>
    <w:rsid w:val="001D4ECC"/>
    <w:rsid w:val="001F145A"/>
    <w:rsid w:val="001F28A7"/>
    <w:rsid w:val="001F4E7D"/>
    <w:rsid w:val="001F6235"/>
    <w:rsid w:val="001F7CFD"/>
    <w:rsid w:val="0020429F"/>
    <w:rsid w:val="00210874"/>
    <w:rsid w:val="002165C9"/>
    <w:rsid w:val="00227FE3"/>
    <w:rsid w:val="00237877"/>
    <w:rsid w:val="00247AEF"/>
    <w:rsid w:val="0025273C"/>
    <w:rsid w:val="00261C51"/>
    <w:rsid w:val="00261FC6"/>
    <w:rsid w:val="00262AE0"/>
    <w:rsid w:val="00265667"/>
    <w:rsid w:val="00267B24"/>
    <w:rsid w:val="00273FBC"/>
    <w:rsid w:val="002867BA"/>
    <w:rsid w:val="0029576A"/>
    <w:rsid w:val="0029675B"/>
    <w:rsid w:val="00296B00"/>
    <w:rsid w:val="002A18DF"/>
    <w:rsid w:val="002A3565"/>
    <w:rsid w:val="002B48F2"/>
    <w:rsid w:val="002C72E8"/>
    <w:rsid w:val="002D515E"/>
    <w:rsid w:val="002E7243"/>
    <w:rsid w:val="002F617F"/>
    <w:rsid w:val="00301F79"/>
    <w:rsid w:val="00304F2D"/>
    <w:rsid w:val="0030792A"/>
    <w:rsid w:val="00322540"/>
    <w:rsid w:val="00325A93"/>
    <w:rsid w:val="00331867"/>
    <w:rsid w:val="0033420A"/>
    <w:rsid w:val="00341399"/>
    <w:rsid w:val="003529B2"/>
    <w:rsid w:val="00363298"/>
    <w:rsid w:val="00364825"/>
    <w:rsid w:val="003679BB"/>
    <w:rsid w:val="003834D0"/>
    <w:rsid w:val="0038639B"/>
    <w:rsid w:val="003865C1"/>
    <w:rsid w:val="0039296F"/>
    <w:rsid w:val="003946B6"/>
    <w:rsid w:val="00396CFC"/>
    <w:rsid w:val="003A54C2"/>
    <w:rsid w:val="003C6CB2"/>
    <w:rsid w:val="003C72E1"/>
    <w:rsid w:val="003D1737"/>
    <w:rsid w:val="003D1B46"/>
    <w:rsid w:val="003D5488"/>
    <w:rsid w:val="003E1B2C"/>
    <w:rsid w:val="003E2A02"/>
    <w:rsid w:val="003E3F23"/>
    <w:rsid w:val="003E760F"/>
    <w:rsid w:val="003F0726"/>
    <w:rsid w:val="00402EF8"/>
    <w:rsid w:val="00420FD5"/>
    <w:rsid w:val="004232A9"/>
    <w:rsid w:val="00425253"/>
    <w:rsid w:val="0042643B"/>
    <w:rsid w:val="00427D45"/>
    <w:rsid w:val="00435016"/>
    <w:rsid w:val="00441407"/>
    <w:rsid w:val="00444933"/>
    <w:rsid w:val="004513C7"/>
    <w:rsid w:val="00451FBB"/>
    <w:rsid w:val="00454D9B"/>
    <w:rsid w:val="0046196D"/>
    <w:rsid w:val="00467780"/>
    <w:rsid w:val="004903BB"/>
    <w:rsid w:val="00495F9B"/>
    <w:rsid w:val="004A30AB"/>
    <w:rsid w:val="004A6686"/>
    <w:rsid w:val="004B694D"/>
    <w:rsid w:val="004C0476"/>
    <w:rsid w:val="004C0982"/>
    <w:rsid w:val="004D1ED1"/>
    <w:rsid w:val="004D3EEC"/>
    <w:rsid w:val="004D7EB2"/>
    <w:rsid w:val="004E686F"/>
    <w:rsid w:val="004F4B75"/>
    <w:rsid w:val="004F61B6"/>
    <w:rsid w:val="0050018E"/>
    <w:rsid w:val="00500CD6"/>
    <w:rsid w:val="00507203"/>
    <w:rsid w:val="005142A0"/>
    <w:rsid w:val="00530EAC"/>
    <w:rsid w:val="00531E0D"/>
    <w:rsid w:val="0053291E"/>
    <w:rsid w:val="00532EB5"/>
    <w:rsid w:val="00535977"/>
    <w:rsid w:val="00550306"/>
    <w:rsid w:val="005703B3"/>
    <w:rsid w:val="0057199F"/>
    <w:rsid w:val="0057304F"/>
    <w:rsid w:val="00581638"/>
    <w:rsid w:val="0058239A"/>
    <w:rsid w:val="005A76CA"/>
    <w:rsid w:val="005B1DB2"/>
    <w:rsid w:val="005C161D"/>
    <w:rsid w:val="005D1598"/>
    <w:rsid w:val="005D6266"/>
    <w:rsid w:val="005D77F5"/>
    <w:rsid w:val="005F34BD"/>
    <w:rsid w:val="00634B4D"/>
    <w:rsid w:val="006418E4"/>
    <w:rsid w:val="00643BE3"/>
    <w:rsid w:val="006517A8"/>
    <w:rsid w:val="006607AE"/>
    <w:rsid w:val="00663212"/>
    <w:rsid w:val="006658F3"/>
    <w:rsid w:val="00675354"/>
    <w:rsid w:val="00677CEE"/>
    <w:rsid w:val="00680E40"/>
    <w:rsid w:val="00683C59"/>
    <w:rsid w:val="00691E56"/>
    <w:rsid w:val="006A093E"/>
    <w:rsid w:val="006A30CD"/>
    <w:rsid w:val="006A7726"/>
    <w:rsid w:val="006B7963"/>
    <w:rsid w:val="006C35E9"/>
    <w:rsid w:val="006C4E3D"/>
    <w:rsid w:val="006C5D28"/>
    <w:rsid w:val="006D6F32"/>
    <w:rsid w:val="006E4E46"/>
    <w:rsid w:val="006E585F"/>
    <w:rsid w:val="006E6E27"/>
    <w:rsid w:val="006F2C6B"/>
    <w:rsid w:val="006F5805"/>
    <w:rsid w:val="006F7493"/>
    <w:rsid w:val="00700A38"/>
    <w:rsid w:val="00702FC5"/>
    <w:rsid w:val="00705F66"/>
    <w:rsid w:val="007143D3"/>
    <w:rsid w:val="00721753"/>
    <w:rsid w:val="007255F0"/>
    <w:rsid w:val="00735218"/>
    <w:rsid w:val="007400D0"/>
    <w:rsid w:val="0074087F"/>
    <w:rsid w:val="00744B9E"/>
    <w:rsid w:val="007620AD"/>
    <w:rsid w:val="00762C6F"/>
    <w:rsid w:val="00773763"/>
    <w:rsid w:val="00777418"/>
    <w:rsid w:val="0078142A"/>
    <w:rsid w:val="00781C51"/>
    <w:rsid w:val="0078658D"/>
    <w:rsid w:val="00787BC4"/>
    <w:rsid w:val="007900E7"/>
    <w:rsid w:val="007945E2"/>
    <w:rsid w:val="007A1FBA"/>
    <w:rsid w:val="007A6FF5"/>
    <w:rsid w:val="007B3193"/>
    <w:rsid w:val="007B42E3"/>
    <w:rsid w:val="007C07F9"/>
    <w:rsid w:val="007C3EDA"/>
    <w:rsid w:val="007C6D5D"/>
    <w:rsid w:val="007F2BC2"/>
    <w:rsid w:val="00804A18"/>
    <w:rsid w:val="00821087"/>
    <w:rsid w:val="00823E72"/>
    <w:rsid w:val="00832AA6"/>
    <w:rsid w:val="00835C7A"/>
    <w:rsid w:val="00837DCC"/>
    <w:rsid w:val="00845CDE"/>
    <w:rsid w:val="008517B2"/>
    <w:rsid w:val="00855A25"/>
    <w:rsid w:val="00864448"/>
    <w:rsid w:val="008715C4"/>
    <w:rsid w:val="00881362"/>
    <w:rsid w:val="00883DE8"/>
    <w:rsid w:val="00893EF1"/>
    <w:rsid w:val="008B56EF"/>
    <w:rsid w:val="008D2876"/>
    <w:rsid w:val="00912BF6"/>
    <w:rsid w:val="00926BE4"/>
    <w:rsid w:val="00935E18"/>
    <w:rsid w:val="00940DE7"/>
    <w:rsid w:val="00941871"/>
    <w:rsid w:val="009520FD"/>
    <w:rsid w:val="0096034B"/>
    <w:rsid w:val="0096071D"/>
    <w:rsid w:val="00967876"/>
    <w:rsid w:val="00974492"/>
    <w:rsid w:val="009954F6"/>
    <w:rsid w:val="009A7DF4"/>
    <w:rsid w:val="009B11E8"/>
    <w:rsid w:val="009B184E"/>
    <w:rsid w:val="009B26F0"/>
    <w:rsid w:val="009B4B32"/>
    <w:rsid w:val="009C0A1E"/>
    <w:rsid w:val="009C0FF9"/>
    <w:rsid w:val="009C1099"/>
    <w:rsid w:val="009C16A5"/>
    <w:rsid w:val="009C4A10"/>
    <w:rsid w:val="009D14D6"/>
    <w:rsid w:val="009D4CE3"/>
    <w:rsid w:val="009D51DA"/>
    <w:rsid w:val="009F1CF4"/>
    <w:rsid w:val="00A134EF"/>
    <w:rsid w:val="00A20B42"/>
    <w:rsid w:val="00A2157A"/>
    <w:rsid w:val="00A239D0"/>
    <w:rsid w:val="00A30052"/>
    <w:rsid w:val="00A3063A"/>
    <w:rsid w:val="00A313A7"/>
    <w:rsid w:val="00A323C0"/>
    <w:rsid w:val="00A34D6F"/>
    <w:rsid w:val="00A41176"/>
    <w:rsid w:val="00A509B1"/>
    <w:rsid w:val="00A50C31"/>
    <w:rsid w:val="00A52F52"/>
    <w:rsid w:val="00A615FF"/>
    <w:rsid w:val="00A61CAE"/>
    <w:rsid w:val="00A62947"/>
    <w:rsid w:val="00A6397C"/>
    <w:rsid w:val="00A675D6"/>
    <w:rsid w:val="00A714FF"/>
    <w:rsid w:val="00A8675E"/>
    <w:rsid w:val="00A9127D"/>
    <w:rsid w:val="00AA598F"/>
    <w:rsid w:val="00AA7527"/>
    <w:rsid w:val="00AC3888"/>
    <w:rsid w:val="00AC79C5"/>
    <w:rsid w:val="00AD1F85"/>
    <w:rsid w:val="00AD61AA"/>
    <w:rsid w:val="00AE020D"/>
    <w:rsid w:val="00B111CD"/>
    <w:rsid w:val="00B13920"/>
    <w:rsid w:val="00B16F4D"/>
    <w:rsid w:val="00B220A4"/>
    <w:rsid w:val="00B3401A"/>
    <w:rsid w:val="00B411C6"/>
    <w:rsid w:val="00B50A14"/>
    <w:rsid w:val="00B51122"/>
    <w:rsid w:val="00B620BB"/>
    <w:rsid w:val="00B62FE5"/>
    <w:rsid w:val="00B70EEE"/>
    <w:rsid w:val="00B77913"/>
    <w:rsid w:val="00B8159D"/>
    <w:rsid w:val="00B81ADE"/>
    <w:rsid w:val="00B864CF"/>
    <w:rsid w:val="00B909AA"/>
    <w:rsid w:val="00B93406"/>
    <w:rsid w:val="00B95686"/>
    <w:rsid w:val="00BB1D6D"/>
    <w:rsid w:val="00BC396B"/>
    <w:rsid w:val="00BD53BE"/>
    <w:rsid w:val="00BE0EF1"/>
    <w:rsid w:val="00BE245B"/>
    <w:rsid w:val="00BE39E1"/>
    <w:rsid w:val="00BF38AF"/>
    <w:rsid w:val="00C05146"/>
    <w:rsid w:val="00C05B78"/>
    <w:rsid w:val="00C11F17"/>
    <w:rsid w:val="00C1428F"/>
    <w:rsid w:val="00C14BAF"/>
    <w:rsid w:val="00C20AE7"/>
    <w:rsid w:val="00C31196"/>
    <w:rsid w:val="00C342F0"/>
    <w:rsid w:val="00C34BF2"/>
    <w:rsid w:val="00C46366"/>
    <w:rsid w:val="00C51D7D"/>
    <w:rsid w:val="00C57870"/>
    <w:rsid w:val="00C64754"/>
    <w:rsid w:val="00C72685"/>
    <w:rsid w:val="00C72763"/>
    <w:rsid w:val="00CA137F"/>
    <w:rsid w:val="00CA3CA6"/>
    <w:rsid w:val="00CB09F2"/>
    <w:rsid w:val="00CB2CB4"/>
    <w:rsid w:val="00CB3345"/>
    <w:rsid w:val="00CB377D"/>
    <w:rsid w:val="00CB3FC3"/>
    <w:rsid w:val="00CC583A"/>
    <w:rsid w:val="00CD5E15"/>
    <w:rsid w:val="00CE42D2"/>
    <w:rsid w:val="00CE72A2"/>
    <w:rsid w:val="00CE77BB"/>
    <w:rsid w:val="00CF0446"/>
    <w:rsid w:val="00CF21BC"/>
    <w:rsid w:val="00CF2F32"/>
    <w:rsid w:val="00D02EE6"/>
    <w:rsid w:val="00D22E76"/>
    <w:rsid w:val="00D23710"/>
    <w:rsid w:val="00D246AD"/>
    <w:rsid w:val="00D2765B"/>
    <w:rsid w:val="00D30C91"/>
    <w:rsid w:val="00D37996"/>
    <w:rsid w:val="00D430C3"/>
    <w:rsid w:val="00D435C2"/>
    <w:rsid w:val="00D51828"/>
    <w:rsid w:val="00D60F91"/>
    <w:rsid w:val="00D61C3F"/>
    <w:rsid w:val="00D622EE"/>
    <w:rsid w:val="00D62FE5"/>
    <w:rsid w:val="00D65B93"/>
    <w:rsid w:val="00D67E83"/>
    <w:rsid w:val="00D77D71"/>
    <w:rsid w:val="00D83A4D"/>
    <w:rsid w:val="00D91018"/>
    <w:rsid w:val="00D96C6C"/>
    <w:rsid w:val="00DA16E6"/>
    <w:rsid w:val="00DA2930"/>
    <w:rsid w:val="00DB4803"/>
    <w:rsid w:val="00DC07A3"/>
    <w:rsid w:val="00DC13D4"/>
    <w:rsid w:val="00DC6FFE"/>
    <w:rsid w:val="00DD2402"/>
    <w:rsid w:val="00DD4FEA"/>
    <w:rsid w:val="00DE2065"/>
    <w:rsid w:val="00DF0B2B"/>
    <w:rsid w:val="00DF3014"/>
    <w:rsid w:val="00DF46FD"/>
    <w:rsid w:val="00DF5D60"/>
    <w:rsid w:val="00DF6C0D"/>
    <w:rsid w:val="00DF7C86"/>
    <w:rsid w:val="00E10526"/>
    <w:rsid w:val="00E12F6C"/>
    <w:rsid w:val="00E17B4D"/>
    <w:rsid w:val="00E26B13"/>
    <w:rsid w:val="00E26E2C"/>
    <w:rsid w:val="00E27C8A"/>
    <w:rsid w:val="00E35F91"/>
    <w:rsid w:val="00E36C73"/>
    <w:rsid w:val="00E41E80"/>
    <w:rsid w:val="00E55EFF"/>
    <w:rsid w:val="00E571A6"/>
    <w:rsid w:val="00E639B9"/>
    <w:rsid w:val="00E6466B"/>
    <w:rsid w:val="00E65BAA"/>
    <w:rsid w:val="00E676F7"/>
    <w:rsid w:val="00E70643"/>
    <w:rsid w:val="00E75149"/>
    <w:rsid w:val="00E85554"/>
    <w:rsid w:val="00E974F5"/>
    <w:rsid w:val="00EB245C"/>
    <w:rsid w:val="00EC11CD"/>
    <w:rsid w:val="00EC4955"/>
    <w:rsid w:val="00EC65F8"/>
    <w:rsid w:val="00EC7B8E"/>
    <w:rsid w:val="00ED1F2A"/>
    <w:rsid w:val="00ED25C9"/>
    <w:rsid w:val="00ED7890"/>
    <w:rsid w:val="00EE5329"/>
    <w:rsid w:val="00EE5FAE"/>
    <w:rsid w:val="00EE6C8D"/>
    <w:rsid w:val="00EF419D"/>
    <w:rsid w:val="00EF6ABA"/>
    <w:rsid w:val="00F05A60"/>
    <w:rsid w:val="00F06E85"/>
    <w:rsid w:val="00F10455"/>
    <w:rsid w:val="00F22B25"/>
    <w:rsid w:val="00F338EB"/>
    <w:rsid w:val="00F46F71"/>
    <w:rsid w:val="00F523AE"/>
    <w:rsid w:val="00F54002"/>
    <w:rsid w:val="00F62AEE"/>
    <w:rsid w:val="00F65DA6"/>
    <w:rsid w:val="00F66992"/>
    <w:rsid w:val="00F72693"/>
    <w:rsid w:val="00F81F26"/>
    <w:rsid w:val="00F85FA1"/>
    <w:rsid w:val="00F918CA"/>
    <w:rsid w:val="00FA106A"/>
    <w:rsid w:val="00FA4ED1"/>
    <w:rsid w:val="00FA5F9C"/>
    <w:rsid w:val="00FA6B04"/>
    <w:rsid w:val="00FB7967"/>
    <w:rsid w:val="00FC7510"/>
    <w:rsid w:val="00FC7B64"/>
    <w:rsid w:val="00FD0167"/>
    <w:rsid w:val="00FD057B"/>
    <w:rsid w:val="00FD09F8"/>
    <w:rsid w:val="00FE203E"/>
    <w:rsid w:val="00FE3D37"/>
    <w:rsid w:val="00FE69B8"/>
    <w:rsid w:val="00FF3794"/>
    <w:rsid w:val="00FF77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C65630"/>
  <w15:chartTrackingRefBased/>
  <w15:docId w15:val="{D41B54AD-FC95-4B17-ACD4-6EECC1A8D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B42E3"/>
    <w:rPr>
      <w:rFonts w:ascii="Arial" w:hAnsi="Arial"/>
    </w:rPr>
  </w:style>
  <w:style w:type="paragraph" w:styleId="berschrift1">
    <w:name w:val="heading 1"/>
    <w:basedOn w:val="Standard"/>
    <w:next w:val="Standard"/>
    <w:link w:val="berschrift1Zchn"/>
    <w:uiPriority w:val="9"/>
    <w:qFormat/>
    <w:rsid w:val="000F42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73521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35218"/>
  </w:style>
  <w:style w:type="paragraph" w:styleId="Fuzeile">
    <w:name w:val="footer"/>
    <w:basedOn w:val="Standard"/>
    <w:link w:val="FuzeileZchn"/>
    <w:uiPriority w:val="99"/>
    <w:unhideWhenUsed/>
    <w:rsid w:val="0073521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35218"/>
  </w:style>
  <w:style w:type="character" w:styleId="Fett">
    <w:name w:val="Strong"/>
    <w:basedOn w:val="Absatz-Standardschriftart"/>
    <w:uiPriority w:val="22"/>
    <w:qFormat/>
    <w:rsid w:val="00940DE7"/>
    <w:rPr>
      <w:b/>
      <w:bCs/>
    </w:rPr>
  </w:style>
  <w:style w:type="character" w:styleId="Hyperlink">
    <w:name w:val="Hyperlink"/>
    <w:basedOn w:val="Absatz-Standardschriftart"/>
    <w:uiPriority w:val="99"/>
    <w:unhideWhenUsed/>
    <w:rsid w:val="00940DE7"/>
    <w:rPr>
      <w:color w:val="0563C1" w:themeColor="hyperlink"/>
      <w:u w:val="single"/>
    </w:rPr>
  </w:style>
  <w:style w:type="table" w:styleId="Tabellenraster">
    <w:name w:val="Table Grid"/>
    <w:basedOn w:val="NormaleTabelle"/>
    <w:uiPriority w:val="39"/>
    <w:rsid w:val="0066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A61CAE"/>
    <w:pPr>
      <w:spacing w:after="0" w:line="240" w:lineRule="auto"/>
    </w:pPr>
    <w:rPr>
      <w:rFonts w:ascii="Calibri" w:eastAsia="Calibri" w:hAnsi="Calibri" w:cs="Times New Roman"/>
      <w:szCs w:val="21"/>
    </w:rPr>
  </w:style>
  <w:style w:type="character" w:customStyle="1" w:styleId="NurTextZchn">
    <w:name w:val="Nur Text Zchn"/>
    <w:basedOn w:val="Absatz-Standardschriftart"/>
    <w:link w:val="NurText"/>
    <w:uiPriority w:val="99"/>
    <w:rsid w:val="00A61CAE"/>
    <w:rPr>
      <w:rFonts w:ascii="Calibri" w:eastAsia="Calibri" w:hAnsi="Calibri" w:cs="Times New Roman"/>
      <w:szCs w:val="21"/>
    </w:rPr>
  </w:style>
  <w:style w:type="character" w:customStyle="1" w:styleId="doi">
    <w:name w:val="doi"/>
    <w:rsid w:val="00A61CAE"/>
  </w:style>
  <w:style w:type="paragraph" w:styleId="Titel">
    <w:name w:val="Title"/>
    <w:basedOn w:val="Standard"/>
    <w:next w:val="Standard"/>
    <w:link w:val="TitelZchn"/>
    <w:uiPriority w:val="10"/>
    <w:qFormat/>
    <w:rsid w:val="000F42E2"/>
    <w:pPr>
      <w:numPr>
        <w:numId w:val="3"/>
      </w:numPr>
      <w:spacing w:after="0" w:line="240" w:lineRule="auto"/>
      <w:contextualSpacing/>
    </w:pPr>
    <w:rPr>
      <w:rFonts w:eastAsiaTheme="majorEastAsia" w:cstheme="majorBidi"/>
      <w:b/>
      <w:spacing w:val="-10"/>
      <w:kern w:val="28"/>
      <w:sz w:val="28"/>
      <w:szCs w:val="56"/>
    </w:rPr>
  </w:style>
  <w:style w:type="character" w:customStyle="1" w:styleId="TitelZchn">
    <w:name w:val="Titel Zchn"/>
    <w:basedOn w:val="Absatz-Standardschriftart"/>
    <w:link w:val="Titel"/>
    <w:uiPriority w:val="10"/>
    <w:rsid w:val="000F42E2"/>
    <w:rPr>
      <w:rFonts w:ascii="Arial" w:eastAsiaTheme="majorEastAsia" w:hAnsi="Arial" w:cstheme="majorBidi"/>
      <w:b/>
      <w:spacing w:val="-10"/>
      <w:kern w:val="28"/>
      <w:sz w:val="28"/>
      <w:szCs w:val="56"/>
    </w:rPr>
  </w:style>
  <w:style w:type="table" w:customStyle="1" w:styleId="Tabellenraster1">
    <w:name w:val="Tabellenraster1"/>
    <w:basedOn w:val="NormaleTabelle"/>
    <w:next w:val="Tabellenraster"/>
    <w:uiPriority w:val="39"/>
    <w:rsid w:val="003C7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3C7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F66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F66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669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66992"/>
    <w:rPr>
      <w:rFonts w:ascii="Segoe UI" w:hAnsi="Segoe UI" w:cs="Segoe UI"/>
      <w:sz w:val="18"/>
      <w:szCs w:val="18"/>
    </w:rPr>
  </w:style>
  <w:style w:type="table" w:customStyle="1" w:styleId="Tabellenraster5">
    <w:name w:val="Tabellenraster5"/>
    <w:basedOn w:val="NormaleTabelle"/>
    <w:next w:val="Tabellenraster"/>
    <w:uiPriority w:val="39"/>
    <w:rsid w:val="00530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39"/>
    <w:rsid w:val="00CB3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9B4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39"/>
    <w:rsid w:val="006B7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39"/>
    <w:rsid w:val="00111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39"/>
    <w:rsid w:val="00111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111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39"/>
    <w:rsid w:val="00111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39"/>
    <w:rsid w:val="00111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39"/>
    <w:rsid w:val="00111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uiPriority w:val="39"/>
    <w:rsid w:val="00111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39"/>
    <w:rsid w:val="00111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39"/>
    <w:rsid w:val="00111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39"/>
    <w:rsid w:val="00111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39"/>
    <w:rsid w:val="00111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39"/>
    <w:rsid w:val="00111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39"/>
    <w:rsid w:val="00111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39"/>
    <w:rsid w:val="00363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39"/>
    <w:rsid w:val="00363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Zeileneinzug">
    <w:name w:val="Body Text Indent"/>
    <w:basedOn w:val="Standard"/>
    <w:link w:val="Textkrper-ZeileneinzugZchn"/>
    <w:rsid w:val="00363298"/>
    <w:pPr>
      <w:spacing w:after="0" w:line="240" w:lineRule="auto"/>
      <w:ind w:left="2127" w:hanging="2127"/>
    </w:pPr>
    <w:rPr>
      <w:rFonts w:ascii="Times New Roman" w:eastAsia="Times New Roman" w:hAnsi="Times New Roman" w:cs="Times New Roman"/>
      <w:sz w:val="24"/>
      <w:szCs w:val="20"/>
      <w:lang w:eastAsia="de-DE"/>
    </w:rPr>
  </w:style>
  <w:style w:type="character" w:customStyle="1" w:styleId="Textkrper-ZeileneinzugZchn">
    <w:name w:val="Textkörper-Zeileneinzug Zchn"/>
    <w:basedOn w:val="Absatz-Standardschriftart"/>
    <w:link w:val="Textkrper-Zeileneinzug"/>
    <w:rsid w:val="00363298"/>
    <w:rPr>
      <w:rFonts w:ascii="Times New Roman" w:eastAsia="Times New Roman" w:hAnsi="Times New Roman" w:cs="Times New Roman"/>
      <w:sz w:val="24"/>
      <w:szCs w:val="20"/>
      <w:lang w:eastAsia="de-DE"/>
    </w:rPr>
  </w:style>
  <w:style w:type="character" w:styleId="Hervorhebung">
    <w:name w:val="Emphasis"/>
    <w:qFormat/>
    <w:rsid w:val="00363298"/>
    <w:rPr>
      <w:i/>
      <w:iCs/>
    </w:rPr>
  </w:style>
  <w:style w:type="table" w:customStyle="1" w:styleId="Tabellenraster24">
    <w:name w:val="Tabellenraster24"/>
    <w:basedOn w:val="NormaleTabelle"/>
    <w:next w:val="Tabellenraster"/>
    <w:uiPriority w:val="39"/>
    <w:rsid w:val="00363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39"/>
    <w:rsid w:val="00363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
    <w:name w:val="Tabellenraster26"/>
    <w:basedOn w:val="NormaleTabelle"/>
    <w:next w:val="Tabellenraster"/>
    <w:uiPriority w:val="39"/>
    <w:rsid w:val="00363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3">
    <w:name w:val="Body Text Indent 3"/>
    <w:basedOn w:val="Standard"/>
    <w:link w:val="Textkrper-Einzug3Zchn"/>
    <w:uiPriority w:val="99"/>
    <w:semiHidden/>
    <w:unhideWhenUsed/>
    <w:rsid w:val="00363298"/>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363298"/>
    <w:rPr>
      <w:sz w:val="16"/>
      <w:szCs w:val="16"/>
    </w:rPr>
  </w:style>
  <w:style w:type="table" w:customStyle="1" w:styleId="Tabellenraster27">
    <w:name w:val="Tabellenraster27"/>
    <w:basedOn w:val="NormaleTabelle"/>
    <w:next w:val="Tabellenraster"/>
    <w:uiPriority w:val="39"/>
    <w:rsid w:val="00363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8">
    <w:name w:val="Tabellenraster28"/>
    <w:basedOn w:val="NormaleTabelle"/>
    <w:next w:val="Tabellenraster"/>
    <w:uiPriority w:val="39"/>
    <w:rsid w:val="00363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9">
    <w:name w:val="Tabellenraster29"/>
    <w:basedOn w:val="NormaleTabelle"/>
    <w:next w:val="Tabellenraster"/>
    <w:uiPriority w:val="39"/>
    <w:rsid w:val="00363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83EB5"/>
    <w:pPr>
      <w:ind w:left="720"/>
      <w:contextualSpacing/>
    </w:pPr>
  </w:style>
  <w:style w:type="table" w:customStyle="1" w:styleId="Tabellenraster30">
    <w:name w:val="Tabellenraster30"/>
    <w:basedOn w:val="NormaleTabelle"/>
    <w:next w:val="Tabellenraster"/>
    <w:uiPriority w:val="39"/>
    <w:rsid w:val="00183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39"/>
    <w:rsid w:val="00183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39"/>
    <w:rsid w:val="00286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3">
    <w:name w:val="Tabellenraster33"/>
    <w:basedOn w:val="NormaleTabelle"/>
    <w:next w:val="Tabellenraster"/>
    <w:uiPriority w:val="39"/>
    <w:rsid w:val="00286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4">
    <w:name w:val="Tabellenraster34"/>
    <w:basedOn w:val="NormaleTabelle"/>
    <w:next w:val="Tabellenraster"/>
    <w:uiPriority w:val="39"/>
    <w:rsid w:val="00286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5">
    <w:name w:val="Tabellenraster35"/>
    <w:basedOn w:val="NormaleTabelle"/>
    <w:next w:val="Tabellenraster"/>
    <w:uiPriority w:val="39"/>
    <w:rsid w:val="00286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6">
    <w:name w:val="Tabellenraster36"/>
    <w:basedOn w:val="NormaleTabelle"/>
    <w:next w:val="Tabellenraster"/>
    <w:uiPriority w:val="39"/>
    <w:rsid w:val="00286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7">
    <w:name w:val="Tabellenraster37"/>
    <w:basedOn w:val="NormaleTabelle"/>
    <w:next w:val="Tabellenraster"/>
    <w:uiPriority w:val="39"/>
    <w:rsid w:val="00286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8">
    <w:name w:val="Tabellenraster38"/>
    <w:basedOn w:val="NormaleTabelle"/>
    <w:next w:val="Tabellenraster"/>
    <w:uiPriority w:val="39"/>
    <w:rsid w:val="00286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9">
    <w:name w:val="Tabellenraster39"/>
    <w:basedOn w:val="NormaleTabelle"/>
    <w:next w:val="Tabellenraster"/>
    <w:uiPriority w:val="39"/>
    <w:rsid w:val="00A23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0">
    <w:name w:val="Tabellenraster40"/>
    <w:basedOn w:val="NormaleTabelle"/>
    <w:next w:val="Tabellenraster"/>
    <w:uiPriority w:val="39"/>
    <w:rsid w:val="00A23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1">
    <w:name w:val="Tabellenraster41"/>
    <w:basedOn w:val="NormaleTabelle"/>
    <w:next w:val="Tabellenraster"/>
    <w:uiPriority w:val="39"/>
    <w:rsid w:val="00A23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2">
    <w:name w:val="Tabellenraster42"/>
    <w:basedOn w:val="NormaleTabelle"/>
    <w:next w:val="Tabellenraster"/>
    <w:uiPriority w:val="39"/>
    <w:rsid w:val="00A23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3">
    <w:name w:val="Tabellenraster43"/>
    <w:basedOn w:val="NormaleTabelle"/>
    <w:next w:val="Tabellenraster"/>
    <w:uiPriority w:val="39"/>
    <w:rsid w:val="00A23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4">
    <w:name w:val="Tabellenraster44"/>
    <w:basedOn w:val="NormaleTabelle"/>
    <w:next w:val="Tabellenraster"/>
    <w:uiPriority w:val="39"/>
    <w:rsid w:val="00570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5">
    <w:name w:val="Tabellenraster45"/>
    <w:basedOn w:val="NormaleTabelle"/>
    <w:next w:val="Tabellenraster"/>
    <w:uiPriority w:val="39"/>
    <w:rsid w:val="0078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6">
    <w:name w:val="Tabellenraster46"/>
    <w:basedOn w:val="NormaleTabelle"/>
    <w:next w:val="Tabellenraster"/>
    <w:uiPriority w:val="39"/>
    <w:rsid w:val="003D5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7">
    <w:name w:val="Tabellenraster47"/>
    <w:basedOn w:val="NormaleTabelle"/>
    <w:next w:val="Tabellenraster"/>
    <w:uiPriority w:val="39"/>
    <w:rsid w:val="003D5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8">
    <w:name w:val="Tabellenraster48"/>
    <w:basedOn w:val="NormaleTabelle"/>
    <w:next w:val="Tabellenraster"/>
    <w:uiPriority w:val="39"/>
    <w:rsid w:val="00C11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9">
    <w:name w:val="Tabellenraster49"/>
    <w:basedOn w:val="NormaleTabelle"/>
    <w:next w:val="Tabellenraster"/>
    <w:uiPriority w:val="39"/>
    <w:rsid w:val="006D6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0F42E2"/>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0F42E2"/>
    <w:pPr>
      <w:outlineLvl w:val="9"/>
    </w:pPr>
    <w:rPr>
      <w:lang w:eastAsia="de-DE"/>
    </w:rPr>
  </w:style>
  <w:style w:type="paragraph" w:styleId="Verzeichnis1">
    <w:name w:val="toc 1"/>
    <w:basedOn w:val="Standard"/>
    <w:next w:val="Standard"/>
    <w:autoRedefine/>
    <w:uiPriority w:val="39"/>
    <w:unhideWhenUsed/>
    <w:rsid w:val="000F42E2"/>
    <w:pPr>
      <w:spacing w:after="100"/>
    </w:pPr>
  </w:style>
  <w:style w:type="table" w:customStyle="1" w:styleId="Tabellenraster50">
    <w:name w:val="Tabellenraster50"/>
    <w:basedOn w:val="NormaleTabelle"/>
    <w:next w:val="Tabellenraster"/>
    <w:uiPriority w:val="39"/>
    <w:rsid w:val="000A2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D30C91"/>
    <w:rPr>
      <w:sz w:val="16"/>
      <w:szCs w:val="16"/>
    </w:rPr>
  </w:style>
  <w:style w:type="paragraph" w:styleId="Kommentartext">
    <w:name w:val="annotation text"/>
    <w:basedOn w:val="Standard"/>
    <w:link w:val="KommentartextZchn"/>
    <w:uiPriority w:val="99"/>
    <w:semiHidden/>
    <w:unhideWhenUsed/>
    <w:rsid w:val="00D30C9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30C91"/>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D30C91"/>
    <w:rPr>
      <w:b/>
      <w:bCs/>
    </w:rPr>
  </w:style>
  <w:style w:type="character" w:customStyle="1" w:styleId="KommentarthemaZchn">
    <w:name w:val="Kommentarthema Zchn"/>
    <w:basedOn w:val="KommentartextZchn"/>
    <w:link w:val="Kommentarthema"/>
    <w:uiPriority w:val="99"/>
    <w:semiHidden/>
    <w:rsid w:val="00D30C91"/>
    <w:rPr>
      <w:rFonts w:ascii="Arial" w:hAnsi="Arial"/>
      <w:b/>
      <w:bCs/>
      <w:sz w:val="20"/>
      <w:szCs w:val="20"/>
    </w:rPr>
  </w:style>
  <w:style w:type="paragraph" w:styleId="berarbeitung">
    <w:name w:val="Revision"/>
    <w:hidden/>
    <w:uiPriority w:val="99"/>
    <w:semiHidden/>
    <w:rsid w:val="00D30C91"/>
    <w:pPr>
      <w:spacing w:after="0" w:line="240" w:lineRule="auto"/>
    </w:pPr>
    <w:rPr>
      <w:rFonts w:ascii="Arial" w:hAnsi="Arial"/>
    </w:rPr>
  </w:style>
  <w:style w:type="table" w:customStyle="1" w:styleId="Tabellenraster51">
    <w:name w:val="Tabellenraster51"/>
    <w:basedOn w:val="NormaleTabelle"/>
    <w:next w:val="Tabellenraster"/>
    <w:uiPriority w:val="39"/>
    <w:rsid w:val="00643B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2">
    <w:name w:val="Tabellenraster52"/>
    <w:basedOn w:val="NormaleTabelle"/>
    <w:next w:val="Tabellenraster"/>
    <w:uiPriority w:val="39"/>
    <w:rsid w:val="00643B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3">
    <w:name w:val="Tabellenraster53"/>
    <w:basedOn w:val="NormaleTabelle"/>
    <w:next w:val="Tabellenraster"/>
    <w:uiPriority w:val="39"/>
    <w:rsid w:val="001C6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4">
    <w:name w:val="Tabellenraster54"/>
    <w:basedOn w:val="NormaleTabelle"/>
    <w:next w:val="Tabellenraster"/>
    <w:uiPriority w:val="39"/>
    <w:rsid w:val="00535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1">
    <w:name w:val="Titel1"/>
    <w:basedOn w:val="Standard"/>
    <w:rsid w:val="006A772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tails">
    <w:name w:val="details"/>
    <w:basedOn w:val="Standard"/>
    <w:rsid w:val="006A772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jrnl">
    <w:name w:val="jrnl"/>
    <w:basedOn w:val="Absatz-Standardschriftart"/>
    <w:rsid w:val="006A7726"/>
  </w:style>
  <w:style w:type="paragraph" w:styleId="Verzeichnis2">
    <w:name w:val="toc 2"/>
    <w:basedOn w:val="Standard"/>
    <w:next w:val="Standard"/>
    <w:autoRedefine/>
    <w:uiPriority w:val="39"/>
    <w:unhideWhenUsed/>
    <w:rsid w:val="00E55EFF"/>
    <w:pPr>
      <w:spacing w:after="100"/>
      <w:ind w:left="220"/>
    </w:pPr>
    <w:rPr>
      <w:rFonts w:asciiTheme="minorHAnsi" w:eastAsiaTheme="minorEastAsia" w:hAnsiTheme="minorHAnsi" w:cs="Times New Roman"/>
      <w:lang w:eastAsia="de-DE"/>
    </w:rPr>
  </w:style>
  <w:style w:type="paragraph" w:styleId="Verzeichnis3">
    <w:name w:val="toc 3"/>
    <w:basedOn w:val="Standard"/>
    <w:next w:val="Standard"/>
    <w:autoRedefine/>
    <w:uiPriority w:val="39"/>
    <w:unhideWhenUsed/>
    <w:rsid w:val="00E55EFF"/>
    <w:pPr>
      <w:spacing w:after="100"/>
      <w:ind w:left="440"/>
    </w:pPr>
    <w:rPr>
      <w:rFonts w:asciiTheme="minorHAnsi" w:eastAsiaTheme="minorEastAsia" w:hAnsiTheme="minorHAnsi" w:cs="Times New Roman"/>
      <w:lang w:eastAsia="de-DE"/>
    </w:rPr>
  </w:style>
  <w:style w:type="character" w:customStyle="1" w:styleId="wpaicg-chat-message">
    <w:name w:val="wpaicg-chat-message"/>
    <w:basedOn w:val="Absatz-Standardschriftart"/>
    <w:rsid w:val="009C16A5"/>
  </w:style>
  <w:style w:type="paragraph" w:styleId="StandardWeb">
    <w:name w:val="Normal (Web)"/>
    <w:basedOn w:val="Standard"/>
    <w:uiPriority w:val="99"/>
    <w:unhideWhenUsed/>
    <w:rsid w:val="009C16A5"/>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966279">
      <w:bodyDiv w:val="1"/>
      <w:marLeft w:val="0"/>
      <w:marRight w:val="0"/>
      <w:marTop w:val="0"/>
      <w:marBottom w:val="0"/>
      <w:divBdr>
        <w:top w:val="none" w:sz="0" w:space="0" w:color="auto"/>
        <w:left w:val="none" w:sz="0" w:space="0" w:color="auto"/>
        <w:bottom w:val="none" w:sz="0" w:space="0" w:color="auto"/>
        <w:right w:val="none" w:sz="0" w:space="0" w:color="auto"/>
      </w:divBdr>
    </w:div>
    <w:div w:id="634797590">
      <w:bodyDiv w:val="1"/>
      <w:marLeft w:val="0"/>
      <w:marRight w:val="0"/>
      <w:marTop w:val="0"/>
      <w:marBottom w:val="0"/>
      <w:divBdr>
        <w:top w:val="none" w:sz="0" w:space="0" w:color="auto"/>
        <w:left w:val="none" w:sz="0" w:space="0" w:color="auto"/>
        <w:bottom w:val="none" w:sz="0" w:space="0" w:color="auto"/>
        <w:right w:val="none" w:sz="0" w:space="0" w:color="auto"/>
      </w:divBdr>
    </w:div>
    <w:div w:id="765469095">
      <w:bodyDiv w:val="1"/>
      <w:marLeft w:val="0"/>
      <w:marRight w:val="0"/>
      <w:marTop w:val="0"/>
      <w:marBottom w:val="0"/>
      <w:divBdr>
        <w:top w:val="none" w:sz="0" w:space="0" w:color="auto"/>
        <w:left w:val="none" w:sz="0" w:space="0" w:color="auto"/>
        <w:bottom w:val="none" w:sz="0" w:space="0" w:color="auto"/>
        <w:right w:val="none" w:sz="0" w:space="0" w:color="auto"/>
      </w:divBdr>
    </w:div>
    <w:div w:id="868488851">
      <w:bodyDiv w:val="1"/>
      <w:marLeft w:val="0"/>
      <w:marRight w:val="0"/>
      <w:marTop w:val="0"/>
      <w:marBottom w:val="0"/>
      <w:divBdr>
        <w:top w:val="none" w:sz="0" w:space="0" w:color="auto"/>
        <w:left w:val="none" w:sz="0" w:space="0" w:color="auto"/>
        <w:bottom w:val="none" w:sz="0" w:space="0" w:color="auto"/>
        <w:right w:val="none" w:sz="0" w:space="0" w:color="auto"/>
      </w:divBdr>
    </w:div>
    <w:div w:id="1460150450">
      <w:bodyDiv w:val="1"/>
      <w:marLeft w:val="0"/>
      <w:marRight w:val="0"/>
      <w:marTop w:val="0"/>
      <w:marBottom w:val="0"/>
      <w:divBdr>
        <w:top w:val="none" w:sz="0" w:space="0" w:color="auto"/>
        <w:left w:val="none" w:sz="0" w:space="0" w:color="auto"/>
        <w:bottom w:val="none" w:sz="0" w:space="0" w:color="auto"/>
        <w:right w:val="none" w:sz="0" w:space="0" w:color="auto"/>
      </w:divBdr>
    </w:div>
    <w:div w:id="1817642476">
      <w:bodyDiv w:val="1"/>
      <w:marLeft w:val="0"/>
      <w:marRight w:val="0"/>
      <w:marTop w:val="0"/>
      <w:marBottom w:val="0"/>
      <w:divBdr>
        <w:top w:val="none" w:sz="0" w:space="0" w:color="auto"/>
        <w:left w:val="none" w:sz="0" w:space="0" w:color="auto"/>
        <w:bottom w:val="none" w:sz="0" w:space="0" w:color="auto"/>
        <w:right w:val="none" w:sz="0" w:space="0" w:color="auto"/>
      </w:divBdr>
    </w:div>
    <w:div w:id="192421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CA148-5749-4187-804A-401A82253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615</Words>
  <Characters>3878</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Franziska Reverey</dc:creator>
  <cp:keywords/>
  <dc:description/>
  <cp:lastModifiedBy>Felix Heute</cp:lastModifiedBy>
  <cp:revision>12</cp:revision>
  <cp:lastPrinted>2015-06-25T13:28:00Z</cp:lastPrinted>
  <dcterms:created xsi:type="dcterms:W3CDTF">2023-07-03T12:53:00Z</dcterms:created>
  <dcterms:modified xsi:type="dcterms:W3CDTF">2023-07-04T11:47:00Z</dcterms:modified>
</cp:coreProperties>
</file>